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E4" w:rsidRDefault="007360E4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0E4" w:rsidRDefault="007360E4" w:rsidP="007360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0E4" w:rsidRPr="007360E4" w:rsidRDefault="007360E4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ИЗВЕЩЕНИЕ № </w:t>
      </w:r>
      <w:r w:rsidR="00C920E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2</w:t>
      </w: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от </w:t>
      </w:r>
      <w:r w:rsidR="00C920E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21.05.2018</w:t>
      </w: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г.</w:t>
      </w:r>
    </w:p>
    <w:p w:rsidR="007360E4" w:rsidRPr="007360E4" w:rsidRDefault="007360E4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 приеме заявлений на получение в 2018 году субсидии</w:t>
      </w:r>
    </w:p>
    <w:p w:rsidR="007360E4" w:rsidRPr="007360E4" w:rsidRDefault="007360E4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из бюджета Северо-Курильского городского округа в целях финансового</w:t>
      </w:r>
    </w:p>
    <w:p w:rsidR="007360E4" w:rsidRPr="007360E4" w:rsidRDefault="007360E4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обеспечения затрат в связи с выполнением работ по содержанию и ремонту</w:t>
      </w:r>
    </w:p>
    <w:p w:rsidR="00C920E9" w:rsidRDefault="007360E4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автомобильных дорог местного значения Северо-Курильского городского округа</w:t>
      </w:r>
      <w:r w:rsidR="00C920E9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</w:t>
      </w:r>
    </w:p>
    <w:p w:rsidR="007360E4" w:rsidRPr="007360E4" w:rsidRDefault="00C920E9" w:rsidP="007360E4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(летнее содержание)</w:t>
      </w:r>
    </w:p>
    <w:p w:rsidR="00AC525F" w:rsidRDefault="00AC525F" w:rsidP="00AC5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25F" w:rsidRPr="00C920E9" w:rsidRDefault="00AC525F" w:rsidP="00AC52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0E9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proofErr w:type="gramStart"/>
      <w:r w:rsidRPr="00C920E9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C920E9">
        <w:rPr>
          <w:rFonts w:ascii="Times New Roman" w:hAnsi="Times New Roman" w:cs="Times New Roman"/>
          <w:sz w:val="24"/>
          <w:szCs w:val="24"/>
        </w:rPr>
        <w:t xml:space="preserve"> собственность Северо-Курильского городского округа сообщает о приеме заявлений на получение субсидии из бюджета Северо-Курильского городского округа в целях финансового обеспечения затрат в связи с выполнением работ по содержанию и ремонту автомобильных дорог  местного значения Северо-Курильского городского округа, в рамках муниципальной программы Север</w:t>
      </w:r>
      <w:proofErr w:type="gramStart"/>
      <w:r w:rsidRPr="00C920E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920E9">
        <w:rPr>
          <w:rFonts w:ascii="Times New Roman" w:hAnsi="Times New Roman" w:cs="Times New Roman"/>
          <w:sz w:val="24"/>
          <w:szCs w:val="24"/>
        </w:rPr>
        <w:t xml:space="preserve"> Курильского городского округа «Развитие транспортной инфраструктуры и дорожного хозяйства в Северо-Курильском городском округе на 2015-2020 годы» из бюджета Северо-Курильского городского округа в целях финансового обеспечения затрат в связи с выполнением работ по содержанию и ремонту автомобильных дорог местного значения Северо-Курильского городского округа</w:t>
      </w:r>
    </w:p>
    <w:p w:rsidR="007360E4" w:rsidRPr="007360E4" w:rsidRDefault="007360E4" w:rsidP="007360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b/>
          <w:sz w:val="24"/>
          <w:szCs w:val="24"/>
        </w:rPr>
        <w:t>Главный распорядитель (уполномоченный орган)</w:t>
      </w:r>
      <w:r w:rsidRPr="007360E4">
        <w:rPr>
          <w:rFonts w:ascii="Times New Roman" w:hAnsi="Times New Roman" w:cs="Times New Roman"/>
          <w:sz w:val="24"/>
          <w:szCs w:val="24"/>
        </w:rPr>
        <w:t xml:space="preserve"> – Комитет по управлению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муниципальной собственностью Северо-Курильского городского округа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Комитет).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60E4">
        <w:rPr>
          <w:rFonts w:ascii="Times New Roman" w:hAnsi="Times New Roman" w:cs="Times New Roman"/>
          <w:b/>
          <w:sz w:val="24"/>
          <w:szCs w:val="24"/>
        </w:rPr>
        <w:t>Муниципальный правовой акт</w:t>
      </w:r>
      <w:r w:rsidRPr="007360E4">
        <w:rPr>
          <w:rFonts w:ascii="Times New Roman" w:hAnsi="Times New Roman" w:cs="Times New Roman"/>
          <w:sz w:val="24"/>
          <w:szCs w:val="24"/>
        </w:rPr>
        <w:t xml:space="preserve"> – «Порядок предоставления субсидии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Северо-Курильского городского округа в целях финансового обеспечения затрат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связи с выполнением работ по содержанию и ремонту автомобильных дорог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значения северо-Курильского городского округа», утвержденный 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Администрации Северо-Курильского городского округа от 05.12.2017 г. № 543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от 06.02.2018 г. № 29, от 17.05.2018 г. № 163) </w:t>
      </w:r>
      <w:r w:rsidRPr="007360E4">
        <w:rPr>
          <w:rFonts w:ascii="Times New Roman" w:hAnsi="Times New Roman" w:cs="Times New Roman"/>
          <w:sz w:val="24"/>
          <w:szCs w:val="24"/>
        </w:rPr>
        <w:t>размещен на официальном сайте администрации Северо-Курильского 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7360E4">
        <w:rPr>
          <w:rFonts w:ascii="Times New Roman" w:hAnsi="Times New Roman" w:cs="Times New Roman"/>
          <w:sz w:val="24"/>
          <w:szCs w:val="24"/>
        </w:rPr>
        <w:t xml:space="preserve"> http://sevkur.admsakhalin.ru.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b/>
          <w:sz w:val="24"/>
          <w:szCs w:val="24"/>
        </w:rPr>
        <w:t>Дата и место приема заявлений</w:t>
      </w:r>
      <w:r w:rsidRPr="007360E4">
        <w:rPr>
          <w:rFonts w:ascii="Times New Roman" w:hAnsi="Times New Roman" w:cs="Times New Roman"/>
          <w:sz w:val="24"/>
          <w:szCs w:val="24"/>
        </w:rPr>
        <w:t xml:space="preserve"> – до 16 часов местного времени </w:t>
      </w:r>
      <w:r w:rsidR="00C920E9">
        <w:rPr>
          <w:rFonts w:ascii="Times New Roman" w:hAnsi="Times New Roman" w:cs="Times New Roman"/>
          <w:sz w:val="24"/>
          <w:szCs w:val="24"/>
        </w:rPr>
        <w:t>29.05.2018</w:t>
      </w:r>
      <w:r w:rsidRPr="007360E4">
        <w:rPr>
          <w:rFonts w:ascii="Times New Roman" w:hAnsi="Times New Roman" w:cs="Times New Roman"/>
          <w:sz w:val="24"/>
          <w:szCs w:val="24"/>
        </w:rPr>
        <w:t xml:space="preserve"> г.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адресу: 694550, Сахалинская область, г. Северо-Курильск, ул. Сахалинская 34а, этаж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кабинет № 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b/>
          <w:sz w:val="24"/>
          <w:szCs w:val="24"/>
        </w:rPr>
        <w:t>Форма заявления, требования к Получателю субсидии и перечень предусмотренных Порядком документов</w:t>
      </w:r>
      <w:r w:rsidRPr="007360E4">
        <w:rPr>
          <w:rFonts w:ascii="Times New Roman" w:hAnsi="Times New Roman" w:cs="Times New Roman"/>
          <w:sz w:val="24"/>
          <w:szCs w:val="24"/>
        </w:rPr>
        <w:t xml:space="preserve"> - размещены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7360E4">
        <w:rPr>
          <w:rFonts w:ascii="Times New Roman" w:hAnsi="Times New Roman" w:cs="Times New Roman"/>
          <w:sz w:val="24"/>
          <w:szCs w:val="24"/>
        </w:rPr>
        <w:t>дминистрации Северо-Курильского городского округа http://sevkur.admsakhalin.ru</w:t>
      </w:r>
    </w:p>
    <w:p w:rsidR="007360E4" w:rsidRPr="007360E4" w:rsidRDefault="007360E4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sz w:val="24"/>
          <w:szCs w:val="24"/>
        </w:rPr>
        <w:t>(раздел Дорожное хозяйство).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b/>
          <w:sz w:val="24"/>
          <w:szCs w:val="24"/>
        </w:rPr>
        <w:t>Перечень необходимых документов</w:t>
      </w:r>
      <w:r w:rsidRPr="007360E4">
        <w:rPr>
          <w:rFonts w:ascii="Times New Roman" w:hAnsi="Times New Roman" w:cs="Times New Roman"/>
          <w:sz w:val="24"/>
          <w:szCs w:val="24"/>
        </w:rPr>
        <w:t xml:space="preserve"> - в соответствии с Порядком.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b/>
          <w:sz w:val="24"/>
          <w:szCs w:val="24"/>
        </w:rPr>
        <w:t>Критерии оценки заявки</w:t>
      </w:r>
      <w:r w:rsidRPr="007360E4">
        <w:rPr>
          <w:rFonts w:ascii="Times New Roman" w:hAnsi="Times New Roman" w:cs="Times New Roman"/>
          <w:sz w:val="24"/>
          <w:szCs w:val="24"/>
        </w:rPr>
        <w:t xml:space="preserve"> - в соответствии с Порядком.</w:t>
      </w:r>
    </w:p>
    <w:p w:rsidR="007360E4" w:rsidRPr="007360E4" w:rsidRDefault="007360E4" w:rsidP="007360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sz w:val="24"/>
          <w:szCs w:val="24"/>
        </w:rPr>
        <w:t>Номер телефона и местонахождение контактного лица уполномоченного органа -</w:t>
      </w:r>
    </w:p>
    <w:p w:rsidR="00D107CF" w:rsidRDefault="007360E4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0E4">
        <w:rPr>
          <w:rFonts w:ascii="Times New Roman" w:hAnsi="Times New Roman" w:cs="Times New Roman"/>
          <w:sz w:val="24"/>
          <w:szCs w:val="24"/>
        </w:rPr>
        <w:t>694550 Сахалинская область, г. Северо-Курильск, ул. Сахалинская 34а, этаж й, кабинет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№ 9, главный специалист первого разряда КУМС СК ГО – Патюкова Наталья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0E4">
        <w:rPr>
          <w:rFonts w:ascii="Times New Roman" w:hAnsi="Times New Roman" w:cs="Times New Roman"/>
          <w:sz w:val="24"/>
          <w:szCs w:val="24"/>
        </w:rPr>
        <w:t>Александровна, телефон 2-10-90.</w:t>
      </w: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ECD" w:rsidRDefault="005D5ECD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51E" w:rsidRPr="00AC525F" w:rsidRDefault="00AC525F" w:rsidP="00AC52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25F">
        <w:rPr>
          <w:rFonts w:ascii="Times New Roman" w:hAnsi="Times New Roman" w:cs="Times New Roman"/>
          <w:b/>
          <w:sz w:val="24"/>
          <w:szCs w:val="24"/>
        </w:rPr>
        <w:lastRenderedPageBreak/>
        <w:t>ТЕХНИЧЕСКОЕ ЗАДАНИЕ</w:t>
      </w:r>
    </w:p>
    <w:p w:rsidR="00EC451E" w:rsidRPr="00EC451E" w:rsidRDefault="00AC525F" w:rsidP="00AC52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AC525F">
        <w:rPr>
          <w:rFonts w:ascii="Times New Roman" w:eastAsia="Calibri" w:hAnsi="Times New Roman" w:cs="Times New Roman"/>
          <w:b/>
        </w:rPr>
        <w:t>на выполнение работ</w:t>
      </w:r>
      <w:r>
        <w:rPr>
          <w:rFonts w:ascii="Times New Roman" w:eastAsia="Calibri" w:hAnsi="Times New Roman" w:cs="Times New Roman"/>
        </w:rPr>
        <w:t xml:space="preserve"> </w:t>
      </w:r>
      <w:r w:rsidRPr="00AC525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</w:t>
      </w: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по содержанию и ремонту</w:t>
      </w: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</w:t>
      </w:r>
      <w:r w:rsidRPr="007360E4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автомобильных дорог местного значения Северо-Курильского городского округа</w:t>
      </w:r>
    </w:p>
    <w:p w:rsidR="00EC451E" w:rsidRDefault="00AC525F" w:rsidP="00EC451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(летнее содержание и ремонт)</w:t>
      </w:r>
    </w:p>
    <w:p w:rsidR="00AC525F" w:rsidRPr="00EC451E" w:rsidRDefault="00AC525F" w:rsidP="00EC451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</w:rPr>
      </w:pPr>
    </w:p>
    <w:p w:rsidR="00EC451E" w:rsidRPr="00EC451E" w:rsidRDefault="00EC451E" w:rsidP="00AC52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 w:rsidRPr="00EC451E">
        <w:rPr>
          <w:rFonts w:ascii="Times New Roman" w:hAnsi="Times New Roman" w:cs="Times New Roman"/>
        </w:rPr>
        <w:t xml:space="preserve">1. Работы по содержанию </w:t>
      </w:r>
      <w:r w:rsidR="00AC525F">
        <w:rPr>
          <w:rFonts w:ascii="Times New Roman" w:hAnsi="Times New Roman" w:cs="Times New Roman"/>
        </w:rPr>
        <w:t xml:space="preserve">и ремонту </w:t>
      </w:r>
      <w:r w:rsidRPr="00EC451E">
        <w:rPr>
          <w:rFonts w:ascii="Times New Roman" w:hAnsi="Times New Roman" w:cs="Times New Roman"/>
        </w:rPr>
        <w:t xml:space="preserve">дорог Подрядчик обязан выполнять  в соответствии с требованиями ГОСТ </w:t>
      </w:r>
      <w:proofErr w:type="gramStart"/>
      <w:r w:rsidRPr="00EC451E">
        <w:rPr>
          <w:rFonts w:ascii="Times New Roman" w:hAnsi="Times New Roman" w:cs="Times New Roman"/>
        </w:rPr>
        <w:t>Р</w:t>
      </w:r>
      <w:proofErr w:type="gramEnd"/>
      <w:r w:rsidRPr="00EC451E">
        <w:rPr>
          <w:rFonts w:ascii="Times New Roman" w:hAnsi="Times New Roman" w:cs="Times New Roman"/>
        </w:rPr>
        <w:t xml:space="preserve"> 50597-93 «Автомобильные дороги и улицы. Требования к эксплуатационному  состоянию, допустимому по условиям обеспечения безопасности дорожного движения».</w:t>
      </w:r>
    </w:p>
    <w:p w:rsidR="00EC451E" w:rsidRPr="00EC451E" w:rsidRDefault="00EC451E" w:rsidP="00AC52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 w:rsidRPr="00EC451E">
        <w:rPr>
          <w:rFonts w:ascii="Times New Roman" w:hAnsi="Times New Roman" w:cs="Times New Roman"/>
        </w:rPr>
        <w:t xml:space="preserve">2. Перечень дорог и </w:t>
      </w:r>
      <w:r w:rsidR="007B4B2B">
        <w:rPr>
          <w:rFonts w:ascii="Times New Roman" w:hAnsi="Times New Roman" w:cs="Times New Roman"/>
        </w:rPr>
        <w:t>улиц</w:t>
      </w:r>
      <w:r w:rsidR="00491BDC">
        <w:rPr>
          <w:rFonts w:ascii="Times New Roman" w:hAnsi="Times New Roman" w:cs="Times New Roman"/>
        </w:rPr>
        <w:t xml:space="preserve">, объемы </w:t>
      </w:r>
      <w:r w:rsidRPr="00EC451E">
        <w:rPr>
          <w:rFonts w:ascii="Times New Roman" w:hAnsi="Times New Roman" w:cs="Times New Roman"/>
        </w:rPr>
        <w:t xml:space="preserve"> выполнения работ </w:t>
      </w:r>
      <w:r w:rsidR="007B4B2B">
        <w:rPr>
          <w:rFonts w:ascii="Times New Roman" w:hAnsi="Times New Roman" w:cs="Times New Roman"/>
        </w:rPr>
        <w:t xml:space="preserve">и виды </w:t>
      </w:r>
      <w:r w:rsidRPr="00EC451E">
        <w:rPr>
          <w:rFonts w:ascii="Times New Roman" w:hAnsi="Times New Roman" w:cs="Times New Roman"/>
        </w:rPr>
        <w:t>мо</w:t>
      </w:r>
      <w:r w:rsidR="00AC525F">
        <w:rPr>
          <w:rFonts w:ascii="Times New Roman" w:hAnsi="Times New Roman" w:cs="Times New Roman"/>
        </w:rPr>
        <w:t>гут</w:t>
      </w:r>
      <w:r w:rsidRPr="00EC451E">
        <w:rPr>
          <w:rFonts w:ascii="Times New Roman" w:hAnsi="Times New Roman" w:cs="Times New Roman"/>
        </w:rPr>
        <w:t xml:space="preserve">  корректироваться </w:t>
      </w:r>
      <w:r w:rsidR="00AC525F">
        <w:rPr>
          <w:rFonts w:ascii="Times New Roman" w:hAnsi="Times New Roman" w:cs="Times New Roman"/>
        </w:rPr>
        <w:t xml:space="preserve">Главным распорядителем </w:t>
      </w:r>
      <w:r w:rsidRPr="00EC451E">
        <w:rPr>
          <w:rFonts w:ascii="Times New Roman" w:hAnsi="Times New Roman" w:cs="Times New Roman"/>
        </w:rPr>
        <w:t>при необходимости.</w:t>
      </w:r>
    </w:p>
    <w:p w:rsidR="00EC451E" w:rsidRPr="00EC451E" w:rsidRDefault="00EC451E" w:rsidP="00AC52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 w:rsidRPr="00EC451E">
        <w:rPr>
          <w:rFonts w:ascii="Times New Roman" w:hAnsi="Times New Roman" w:cs="Times New Roman"/>
        </w:rPr>
        <w:t xml:space="preserve">3. </w:t>
      </w:r>
      <w:r w:rsidR="00AC525F">
        <w:rPr>
          <w:rFonts w:ascii="Times New Roman" w:hAnsi="Times New Roman" w:cs="Times New Roman"/>
        </w:rPr>
        <w:t xml:space="preserve">Получатель субсидии </w:t>
      </w:r>
      <w:r w:rsidRPr="00EC451E">
        <w:rPr>
          <w:rFonts w:ascii="Times New Roman" w:hAnsi="Times New Roman" w:cs="Times New Roman"/>
        </w:rPr>
        <w:t xml:space="preserve">обязан назначить ответственное лицо за производство работ по содержанию </w:t>
      </w:r>
      <w:r w:rsidR="00AC525F">
        <w:rPr>
          <w:rFonts w:ascii="Times New Roman" w:hAnsi="Times New Roman" w:cs="Times New Roman"/>
        </w:rPr>
        <w:t xml:space="preserve">и ремонту </w:t>
      </w:r>
      <w:r w:rsidRPr="00EC451E">
        <w:rPr>
          <w:rFonts w:ascii="Times New Roman" w:hAnsi="Times New Roman" w:cs="Times New Roman"/>
        </w:rPr>
        <w:t>дорог, копия приказа предоставляется  Заказчику.</w:t>
      </w:r>
    </w:p>
    <w:p w:rsidR="00EC451E" w:rsidRPr="00EC451E" w:rsidRDefault="00EC451E" w:rsidP="00AC52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 w:rsidRPr="00EC451E">
        <w:rPr>
          <w:rFonts w:ascii="Times New Roman" w:hAnsi="Times New Roman" w:cs="Times New Roman"/>
        </w:rPr>
        <w:t xml:space="preserve">4. </w:t>
      </w:r>
      <w:r w:rsidR="00AC525F">
        <w:rPr>
          <w:rFonts w:ascii="Times New Roman" w:hAnsi="Times New Roman" w:cs="Times New Roman"/>
        </w:rPr>
        <w:t xml:space="preserve">Получатель субсидии </w:t>
      </w:r>
      <w:r w:rsidRPr="00EC451E">
        <w:rPr>
          <w:rFonts w:ascii="Times New Roman" w:hAnsi="Times New Roman" w:cs="Times New Roman"/>
        </w:rPr>
        <w:t xml:space="preserve"> обязан  обеспечить соблюдение Правил и норм техники безопасности, требований ГОСТ </w:t>
      </w:r>
      <w:proofErr w:type="gramStart"/>
      <w:r w:rsidRPr="00EC451E">
        <w:rPr>
          <w:rFonts w:ascii="Times New Roman" w:hAnsi="Times New Roman" w:cs="Times New Roman"/>
        </w:rPr>
        <w:t>Р</w:t>
      </w:r>
      <w:proofErr w:type="gramEnd"/>
      <w:r w:rsidRPr="00EC451E">
        <w:rPr>
          <w:rFonts w:ascii="Times New Roman" w:hAnsi="Times New Roman" w:cs="Times New Roman"/>
        </w:rPr>
        <w:t xml:space="preserve"> 50597-93 «Автомобильные дороги и улицы. Требования к эксплуатационному  состоянию, допустимому по условиям обеспечения безопасности дорожного движения».</w:t>
      </w:r>
    </w:p>
    <w:p w:rsidR="00EC451E" w:rsidRPr="00EC451E" w:rsidRDefault="00EC451E" w:rsidP="00AC52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 w:rsidRPr="00EC451E">
        <w:rPr>
          <w:rFonts w:ascii="Times New Roman" w:hAnsi="Times New Roman" w:cs="Times New Roman"/>
        </w:rPr>
        <w:t xml:space="preserve">5. </w:t>
      </w:r>
      <w:r w:rsidR="00AC525F">
        <w:rPr>
          <w:rFonts w:ascii="Times New Roman" w:hAnsi="Times New Roman" w:cs="Times New Roman"/>
        </w:rPr>
        <w:t xml:space="preserve">Главный распорядитель </w:t>
      </w:r>
      <w:r w:rsidRPr="00EC451E">
        <w:rPr>
          <w:rFonts w:ascii="Times New Roman" w:hAnsi="Times New Roman" w:cs="Times New Roman"/>
        </w:rPr>
        <w:t xml:space="preserve"> вправе проводить проверки качества выполняемых работ по содержанию дорог, как в присутствии </w:t>
      </w:r>
      <w:r w:rsidR="00AC525F">
        <w:rPr>
          <w:rFonts w:ascii="Times New Roman" w:hAnsi="Times New Roman" w:cs="Times New Roman"/>
        </w:rPr>
        <w:t>Получателя субсидии</w:t>
      </w:r>
      <w:r w:rsidRPr="00EC451E">
        <w:rPr>
          <w:rFonts w:ascii="Times New Roman" w:hAnsi="Times New Roman" w:cs="Times New Roman"/>
        </w:rPr>
        <w:t xml:space="preserve">, так и без него. </w:t>
      </w:r>
    </w:p>
    <w:p w:rsidR="00EC451E" w:rsidRDefault="00491BDC" w:rsidP="00AC525F">
      <w:pPr>
        <w:tabs>
          <w:tab w:val="left" w:pos="426"/>
          <w:tab w:val="left" w:pos="742"/>
          <w:tab w:val="left" w:pos="884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EC451E" w:rsidRPr="00EC451E">
        <w:rPr>
          <w:rFonts w:ascii="Times New Roman" w:hAnsi="Times New Roman" w:cs="Times New Roman"/>
        </w:rPr>
        <w:t xml:space="preserve">. При проведении работ </w:t>
      </w:r>
      <w:r w:rsidR="00AC525F">
        <w:rPr>
          <w:rFonts w:ascii="Times New Roman" w:hAnsi="Times New Roman" w:cs="Times New Roman"/>
        </w:rPr>
        <w:t xml:space="preserve">Получателем субсидии </w:t>
      </w:r>
      <w:r w:rsidR="00EC451E" w:rsidRPr="00EC451E">
        <w:rPr>
          <w:rFonts w:ascii="Times New Roman" w:hAnsi="Times New Roman" w:cs="Times New Roman"/>
        </w:rPr>
        <w:t xml:space="preserve"> должны быть установлены необходимые дорожные знаки.</w:t>
      </w:r>
    </w:p>
    <w:p w:rsidR="007B4B2B" w:rsidRPr="00EC451E" w:rsidRDefault="007B4B2B" w:rsidP="00AC525F">
      <w:pPr>
        <w:tabs>
          <w:tab w:val="left" w:pos="426"/>
          <w:tab w:val="left" w:pos="742"/>
          <w:tab w:val="left" w:pos="884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Летнее содержание и ремонт  дорог и уличной дорожной сети осуществляется в период времени с 01 июня до 01 ноября. </w:t>
      </w:r>
    </w:p>
    <w:p w:rsidR="00EC451E" w:rsidRPr="00A12AF1" w:rsidRDefault="00EC451E" w:rsidP="00EC451E">
      <w:pPr>
        <w:pStyle w:val="a4"/>
        <w:ind w:left="0"/>
        <w:jc w:val="center"/>
        <w:rPr>
          <w:b/>
          <w:sz w:val="22"/>
          <w:szCs w:val="22"/>
        </w:rPr>
      </w:pPr>
    </w:p>
    <w:p w:rsidR="00EC451E" w:rsidRPr="00621E34" w:rsidRDefault="00EC451E" w:rsidP="00AC525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Восстановление кюветов дорог</w:t>
      </w:r>
    </w:p>
    <w:p w:rsidR="00EC451E" w:rsidRPr="00621E34" w:rsidRDefault="00EC451E" w:rsidP="00AC525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Ширина кювета, не менее – 1 метра.</w:t>
      </w:r>
    </w:p>
    <w:p w:rsidR="00EC451E" w:rsidRPr="00621E34" w:rsidRDefault="00EC451E" w:rsidP="00AC525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Глубина вынимаемого грунта из кювета, не менее – 1 метра.</w:t>
      </w:r>
    </w:p>
    <w:p w:rsidR="00EC451E" w:rsidRPr="00621E34" w:rsidRDefault="00EC451E" w:rsidP="00AC525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Место складирование грунта - указывается Заказчиком перед началом проведения работ. Расстояние от места проведения работ - до 3 км.</w:t>
      </w:r>
    </w:p>
    <w:p w:rsidR="00EC451E" w:rsidRPr="00621E34" w:rsidRDefault="00EC451E" w:rsidP="00AC525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Грейдирование и планирование:</w:t>
      </w:r>
    </w:p>
    <w:p w:rsidR="00EC451E" w:rsidRPr="00621E34" w:rsidRDefault="00EC451E" w:rsidP="00AC525F">
      <w:pPr>
        <w:pStyle w:val="a4"/>
        <w:numPr>
          <w:ilvl w:val="0"/>
          <w:numId w:val="2"/>
        </w:numPr>
        <w:ind w:left="0" w:firstLine="284"/>
        <w:rPr>
          <w:rFonts w:eastAsia="Calibri"/>
        </w:rPr>
      </w:pPr>
      <w:r w:rsidRPr="00621E34">
        <w:rPr>
          <w:b/>
        </w:rPr>
        <w:t>Грейдирование и планирование дорог производится на маршрутах по следующим маршрутам:</w:t>
      </w:r>
      <w:r w:rsidRPr="00621E34">
        <w:rPr>
          <w:rFonts w:eastAsia="Calibri"/>
        </w:rPr>
        <w:t xml:space="preserve"> </w:t>
      </w:r>
    </w:p>
    <w:p w:rsidR="00EC451E" w:rsidRPr="00621E34" w:rsidRDefault="00EC451E" w:rsidP="00AC525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1 «От стелы до полигона ТБО»;</w:t>
      </w:r>
    </w:p>
    <w:p w:rsidR="00EC451E" w:rsidRPr="00621E34" w:rsidRDefault="00EC451E" w:rsidP="00AC525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2 «От старого склада ГСМ до поворота в порт»;</w:t>
      </w:r>
    </w:p>
    <w:p w:rsidR="00EC451E" w:rsidRPr="00621E34" w:rsidRDefault="00EC451E" w:rsidP="00AC525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3 «От гаража МКП «Автодор» до морского порта»;</w:t>
      </w:r>
    </w:p>
    <w:p w:rsidR="00EC451E" w:rsidRPr="00621E34" w:rsidRDefault="00EC451E" w:rsidP="00AC525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№4 «От гаража МКП «Автодор» через ул. Пояркова до стелы».</w:t>
      </w:r>
    </w:p>
    <w:p w:rsidR="00EC451E" w:rsidRPr="00621E34" w:rsidRDefault="00EC451E" w:rsidP="00AC525F">
      <w:pPr>
        <w:pStyle w:val="a4"/>
        <w:numPr>
          <w:ilvl w:val="0"/>
          <w:numId w:val="2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Периодичность: 1-2 раза в месяц.</w:t>
      </w:r>
    </w:p>
    <w:p w:rsidR="00EC451E" w:rsidRPr="00621E34" w:rsidRDefault="00EC451E" w:rsidP="00AC525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Механизированная очистка покрытий дорог</w:t>
      </w:r>
    </w:p>
    <w:p w:rsidR="00EC451E" w:rsidRPr="00621E34" w:rsidRDefault="00EC451E" w:rsidP="00AC525F">
      <w:pPr>
        <w:pStyle w:val="a4"/>
        <w:numPr>
          <w:ilvl w:val="0"/>
          <w:numId w:val="3"/>
        </w:numPr>
        <w:ind w:left="0" w:firstLine="284"/>
        <w:rPr>
          <w:rFonts w:eastAsia="Calibri"/>
        </w:rPr>
      </w:pPr>
      <w:r w:rsidRPr="00621E34">
        <w:rPr>
          <w:rFonts w:eastAsia="Calibri"/>
        </w:rPr>
        <w:t>Маршруты проведения очистки:</w:t>
      </w:r>
    </w:p>
    <w:p w:rsidR="00EC451E" w:rsidRPr="00621E34" w:rsidRDefault="00EC451E" w:rsidP="00AC525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ДЭС по ул.</w:t>
      </w:r>
      <w:r w:rsidR="00AC525F">
        <w:rPr>
          <w:rFonts w:eastAsia="Calibri"/>
        </w:rPr>
        <w:t xml:space="preserve"> </w:t>
      </w:r>
      <w:proofErr w:type="gramStart"/>
      <w:r w:rsidRPr="00621E34">
        <w:rPr>
          <w:rFonts w:eastAsia="Calibri"/>
        </w:rPr>
        <w:t>Сахалинская</w:t>
      </w:r>
      <w:proofErr w:type="gramEnd"/>
      <w:r w:rsidRPr="00621E34">
        <w:rPr>
          <w:rFonts w:eastAsia="Calibri"/>
        </w:rPr>
        <w:t xml:space="preserve"> до морского порта; </w:t>
      </w:r>
    </w:p>
    <w:p w:rsidR="00EC451E" w:rsidRPr="00621E34" w:rsidRDefault="00EC451E" w:rsidP="00AC525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Шутова;</w:t>
      </w:r>
    </w:p>
    <w:p w:rsidR="00EC451E" w:rsidRPr="00621E34" w:rsidRDefault="00EC451E" w:rsidP="00AC525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 xml:space="preserve">ул. Вилкова; </w:t>
      </w:r>
    </w:p>
    <w:p w:rsidR="00EC451E" w:rsidRPr="00621E34" w:rsidRDefault="00EC451E" w:rsidP="00AC525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60 лет Октября;</w:t>
      </w:r>
    </w:p>
    <w:p w:rsidR="00EC451E" w:rsidRPr="00621E34" w:rsidRDefault="00EC451E" w:rsidP="00AC525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внутриквартальные проезды.</w:t>
      </w:r>
    </w:p>
    <w:p w:rsidR="00EC451E" w:rsidRPr="00621E34" w:rsidRDefault="00EC451E" w:rsidP="00AC525F">
      <w:pPr>
        <w:pStyle w:val="a4"/>
        <w:numPr>
          <w:ilvl w:val="0"/>
          <w:numId w:val="3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 xml:space="preserve">Работы проводятся только на участках дорог с </w:t>
      </w:r>
      <w:r w:rsidR="007A7398">
        <w:rPr>
          <w:rFonts w:eastAsia="Calibri"/>
          <w:lang w:eastAsia="en-US"/>
        </w:rPr>
        <w:t xml:space="preserve">асфальтобетонным </w:t>
      </w:r>
      <w:r w:rsidRPr="00621E34">
        <w:rPr>
          <w:rFonts w:eastAsia="Calibri"/>
          <w:lang w:eastAsia="en-US"/>
        </w:rPr>
        <w:t>покрытием.</w:t>
      </w:r>
    </w:p>
    <w:p w:rsidR="00EC451E" w:rsidRPr="00621E34" w:rsidRDefault="00EC451E" w:rsidP="00AC525F">
      <w:pPr>
        <w:pStyle w:val="a4"/>
        <w:numPr>
          <w:ilvl w:val="0"/>
          <w:numId w:val="3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Периодичность: 2-4 раза в месяц.</w:t>
      </w:r>
    </w:p>
    <w:p w:rsidR="00EC451E" w:rsidRPr="00621E34" w:rsidRDefault="00EC451E" w:rsidP="00AC525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Очистка водоотводных лотков и быстротоков:</w:t>
      </w:r>
    </w:p>
    <w:p w:rsidR="00EC451E" w:rsidRPr="00621E34" w:rsidRDefault="00EC451E" w:rsidP="00AC525F">
      <w:pPr>
        <w:pStyle w:val="a4"/>
        <w:numPr>
          <w:ilvl w:val="0"/>
          <w:numId w:val="4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 xml:space="preserve">Место проведение работ: </w:t>
      </w:r>
    </w:p>
    <w:p w:rsidR="00EC451E" w:rsidRPr="00621E34" w:rsidRDefault="00EC451E" w:rsidP="00AC525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детского сада «Северянка» вдоль улицы Вилкова;</w:t>
      </w:r>
    </w:p>
    <w:p w:rsidR="00EC451E" w:rsidRPr="00621E34" w:rsidRDefault="00EC451E" w:rsidP="00AC525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Вилкова вдоль ул. Пояркова до комплекса гаражей;</w:t>
      </w:r>
    </w:p>
    <w:p w:rsidR="00EC451E" w:rsidRPr="00621E34" w:rsidRDefault="00EC451E" w:rsidP="00AC525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комплекса гаражей по ул. Пояркова в сторону ГМБ;</w:t>
      </w:r>
    </w:p>
    <w:p w:rsidR="00EC451E" w:rsidRPr="00621E34" w:rsidRDefault="00EC451E" w:rsidP="00AC525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ГМБ в сторону очистных сооружений не менее 20 метров;</w:t>
      </w:r>
    </w:p>
    <w:p w:rsidR="00EC451E" w:rsidRPr="00621E34" w:rsidRDefault="00EC451E" w:rsidP="00AC525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ул. Шутова д.18</w:t>
      </w:r>
      <w:r w:rsidR="00491BDC">
        <w:rPr>
          <w:rFonts w:eastAsia="Calibri"/>
        </w:rPr>
        <w:t xml:space="preserve"> до ручья вдоль сопки Альперина;</w:t>
      </w:r>
    </w:p>
    <w:p w:rsidR="00491BDC" w:rsidRDefault="00322899" w:rsidP="00AC525F">
      <w:pPr>
        <w:pStyle w:val="a4"/>
        <w:numPr>
          <w:ilvl w:val="1"/>
          <w:numId w:val="4"/>
        </w:numPr>
        <w:ind w:left="0" w:firstLine="284"/>
        <w:rPr>
          <w:rFonts w:eastAsia="Calibri"/>
        </w:rPr>
      </w:pPr>
      <w:r>
        <w:rPr>
          <w:rFonts w:eastAsia="Calibri"/>
        </w:rPr>
        <w:t xml:space="preserve">           </w:t>
      </w:r>
      <w:r w:rsidR="00491BDC">
        <w:rPr>
          <w:rFonts w:eastAsia="Calibri"/>
        </w:rPr>
        <w:t>от РДК до ул. Пояркова;</w:t>
      </w:r>
    </w:p>
    <w:p w:rsidR="00EC451E" w:rsidRPr="00621E34" w:rsidRDefault="00491BDC" w:rsidP="00AC525F">
      <w:pPr>
        <w:pStyle w:val="a4"/>
        <w:numPr>
          <w:ilvl w:val="1"/>
          <w:numId w:val="4"/>
        </w:numPr>
        <w:ind w:left="0" w:firstLine="284"/>
        <w:rPr>
          <w:b/>
        </w:rPr>
      </w:pPr>
      <w:r>
        <w:rPr>
          <w:rFonts w:eastAsia="Calibri"/>
        </w:rPr>
        <w:t xml:space="preserve"> </w:t>
      </w:r>
      <w:r w:rsidR="00322899">
        <w:rPr>
          <w:rFonts w:eastAsia="Calibri"/>
        </w:rPr>
        <w:t xml:space="preserve">          </w:t>
      </w:r>
      <w:r>
        <w:rPr>
          <w:rFonts w:eastAsia="Calibri"/>
        </w:rPr>
        <w:t xml:space="preserve">ул. Шутова между </w:t>
      </w:r>
      <w:r w:rsidR="007A7398">
        <w:rPr>
          <w:rFonts w:eastAsia="Calibri"/>
        </w:rPr>
        <w:t xml:space="preserve">МКД </w:t>
      </w:r>
      <w:r>
        <w:rPr>
          <w:rFonts w:eastAsia="Calibri"/>
        </w:rPr>
        <w:t xml:space="preserve">ул. Сахалинская, 44а и МКД ул. Шутова, д. 31.  </w:t>
      </w:r>
    </w:p>
    <w:p w:rsidR="00EC451E" w:rsidRPr="00621E34" w:rsidRDefault="00EC451E" w:rsidP="00AC525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Проведение прочих работ:</w:t>
      </w:r>
    </w:p>
    <w:p w:rsidR="00EC451E" w:rsidRPr="00621E34" w:rsidRDefault="00EC451E" w:rsidP="00AC525F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lastRenderedPageBreak/>
        <w:t xml:space="preserve">Виды работ: 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Восстановление профиля гравийных дорог с добавлением нового материала.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гравийных покрытий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цементобетонных покрытий.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Заделка трещин и швов в цементобетонных покрытиях.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Заделка трещин и раковин на железобетонных лотках.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Очистка русел труб и малых мостов</w:t>
      </w:r>
      <w:r w:rsidR="007A7398">
        <w:rPr>
          <w:rFonts w:eastAsia="Calibri"/>
          <w:lang w:eastAsia="en-US"/>
        </w:rPr>
        <w:t xml:space="preserve"> (включая </w:t>
      </w:r>
      <w:r w:rsidR="007A7398">
        <w:rPr>
          <w:rFonts w:eastAsia="Calibri"/>
        </w:rPr>
        <w:t xml:space="preserve">ул. Шутова между МКД ул. Сахалинская, 44а и МКД ул. Шутова, д. 31). </w:t>
      </w:r>
    </w:p>
    <w:p w:rsidR="00EC451E" w:rsidRPr="00621E34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тротуаров.</w:t>
      </w:r>
    </w:p>
    <w:p w:rsidR="00EC451E" w:rsidRDefault="00EC451E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Очистка тротуаров.</w:t>
      </w:r>
    </w:p>
    <w:p w:rsidR="004159BA" w:rsidRDefault="004159BA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Содержание дорожных знако</w:t>
      </w:r>
      <w:r w:rsidR="00C06C60">
        <w:rPr>
          <w:rFonts w:eastAsia="Calibri"/>
          <w:lang w:eastAsia="en-US"/>
        </w:rPr>
        <w:t>в</w:t>
      </w:r>
      <w:r>
        <w:rPr>
          <w:rFonts w:eastAsia="Calibri"/>
          <w:lang w:eastAsia="en-US"/>
        </w:rPr>
        <w:t xml:space="preserve"> (установка</w:t>
      </w:r>
      <w:r w:rsidR="007A7398">
        <w:rPr>
          <w:rFonts w:eastAsia="Calibri"/>
          <w:lang w:eastAsia="en-US"/>
        </w:rPr>
        <w:t xml:space="preserve"> и</w:t>
      </w:r>
      <w:r>
        <w:rPr>
          <w:rFonts w:eastAsia="Calibri"/>
          <w:lang w:eastAsia="en-US"/>
        </w:rPr>
        <w:t xml:space="preserve"> ремонт</w:t>
      </w:r>
      <w:r w:rsidR="00C06C60">
        <w:rPr>
          <w:rFonts w:eastAsia="Calibri"/>
          <w:lang w:eastAsia="en-US"/>
        </w:rPr>
        <w:t xml:space="preserve"> стоек дорожных знако</w:t>
      </w:r>
      <w:r w:rsidR="007A7398">
        <w:rPr>
          <w:rFonts w:eastAsia="Calibri"/>
          <w:lang w:eastAsia="en-US"/>
        </w:rPr>
        <w:t>в</w:t>
      </w:r>
      <w:r w:rsidR="00C06C60">
        <w:rPr>
          <w:rFonts w:eastAsia="Calibri"/>
          <w:lang w:eastAsia="en-US"/>
        </w:rPr>
        <w:t xml:space="preserve"> и дорожных знаков</w:t>
      </w:r>
      <w:r>
        <w:rPr>
          <w:rFonts w:eastAsia="Calibri"/>
          <w:lang w:eastAsia="en-US"/>
        </w:rPr>
        <w:t>) согласно Схем</w:t>
      </w:r>
      <w:r w:rsidR="00C06C60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 xml:space="preserve"> организации дорожного движения</w:t>
      </w:r>
      <w:r w:rsidR="00C06C60">
        <w:rPr>
          <w:rFonts w:eastAsia="Calibri"/>
          <w:lang w:eastAsia="en-US"/>
        </w:rPr>
        <w:t xml:space="preserve"> на территории Северо-Курильского городского округа.  </w:t>
      </w:r>
    </w:p>
    <w:p w:rsidR="00C06C60" w:rsidRDefault="00C06C60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Нанесение дорожной разметки согласно Схеме организации дорожного движения на территории Северо-Курильского городского округа.</w:t>
      </w:r>
    </w:p>
    <w:p w:rsidR="00C06C60" w:rsidRDefault="00C06C60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Содержание светофоров.</w:t>
      </w:r>
    </w:p>
    <w:p w:rsidR="007A7398" w:rsidRPr="00621E34" w:rsidRDefault="007A7398" w:rsidP="00AC525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Установки и демонтаж дорожных ограждений вблизи образовательных учреждений.</w:t>
      </w:r>
    </w:p>
    <w:p w:rsidR="00EC451E" w:rsidRPr="007360E4" w:rsidRDefault="00EC451E" w:rsidP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0E4" w:rsidRDefault="0073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Default="00C734FF" w:rsidP="00C734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СОГЛАШЕНИЕ</w:t>
      </w:r>
    </w:p>
    <w:p w:rsidR="00C734FF" w:rsidRPr="00C734FF" w:rsidRDefault="00C734FF" w:rsidP="00C734F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предоставлении </w:t>
      </w:r>
      <w:r w:rsidRPr="00C734FF">
        <w:rPr>
          <w:rFonts w:ascii="Times New Roman" w:hAnsi="Times New Roman" w:cs="Times New Roman"/>
          <w:b w:val="0"/>
          <w:sz w:val="24"/>
          <w:szCs w:val="24"/>
        </w:rPr>
        <w:t>субсидии из бюджета Северо-Курильского городского округа в целях финансового обеспечения затрат в связи с производством (реализацией) товаров, выполнением работ, оказанием услуг по содержанию и ремонту автомобильных дорог местного значения</w:t>
      </w:r>
    </w:p>
    <w:p w:rsidR="00C734FF" w:rsidRPr="00C734FF" w:rsidRDefault="00C734FF" w:rsidP="00C734F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34FF">
        <w:rPr>
          <w:rFonts w:ascii="Times New Roman" w:hAnsi="Times New Roman" w:cs="Times New Roman"/>
          <w:b w:val="0"/>
          <w:sz w:val="24"/>
          <w:szCs w:val="24"/>
        </w:rPr>
        <w:t>Северо-Курильского городского округа</w:t>
      </w:r>
    </w:p>
    <w:p w:rsidR="00C734FF" w:rsidRPr="00C734FF" w:rsidRDefault="00C734FF" w:rsidP="00C734FF">
      <w:pPr>
        <w:pStyle w:val="ConsPlusNormal"/>
        <w:jc w:val="center"/>
      </w:pPr>
    </w:p>
    <w:p w:rsidR="00C734FF" w:rsidRPr="00C734FF" w:rsidRDefault="00C734FF" w:rsidP="00C734F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г. Северо-Курильск                                 </w:t>
      </w:r>
      <w:r w:rsidRPr="00C734FF">
        <w:rPr>
          <w:rFonts w:ascii="Times New Roman" w:hAnsi="Times New Roman" w:cs="Times New Roman"/>
          <w:sz w:val="24"/>
          <w:szCs w:val="24"/>
        </w:rPr>
        <w:tab/>
      </w:r>
      <w:r w:rsidRPr="00C734FF">
        <w:rPr>
          <w:rFonts w:ascii="Times New Roman" w:hAnsi="Times New Roman" w:cs="Times New Roman"/>
          <w:sz w:val="24"/>
          <w:szCs w:val="24"/>
        </w:rPr>
        <w:tab/>
      </w:r>
      <w:r w:rsidRPr="00C734FF">
        <w:rPr>
          <w:rFonts w:ascii="Times New Roman" w:hAnsi="Times New Roman" w:cs="Times New Roman"/>
          <w:sz w:val="24"/>
          <w:szCs w:val="24"/>
        </w:rPr>
        <w:tab/>
        <w:t xml:space="preserve">                               «</w:t>
      </w:r>
      <w:r>
        <w:rPr>
          <w:rFonts w:ascii="Times New Roman" w:hAnsi="Times New Roman" w:cs="Times New Roman"/>
          <w:sz w:val="24"/>
          <w:szCs w:val="24"/>
        </w:rPr>
        <w:t>___» ________ 2018 г.</w:t>
      </w:r>
    </w:p>
    <w:p w:rsidR="00C734FF" w:rsidRPr="00C734FF" w:rsidRDefault="00C734FF" w:rsidP="00C734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4FF">
        <w:rPr>
          <w:rFonts w:ascii="Times New Roman" w:hAnsi="Times New Roman" w:cs="Times New Roman"/>
          <w:b/>
          <w:sz w:val="24"/>
          <w:szCs w:val="24"/>
        </w:rPr>
        <w:t>Комитет по управлению муниципальной собственностью Северо-Курильского городского округа</w:t>
      </w:r>
      <w:r w:rsidRPr="00C734FF">
        <w:rPr>
          <w:rFonts w:ascii="Times New Roman" w:hAnsi="Times New Roman" w:cs="Times New Roman"/>
          <w:sz w:val="24"/>
          <w:szCs w:val="24"/>
        </w:rPr>
        <w:t xml:space="preserve">, именуемый в дальнейшем  </w:t>
      </w:r>
      <w:r w:rsidRPr="00C734FF">
        <w:rPr>
          <w:rFonts w:ascii="Times New Roman" w:hAnsi="Times New Roman" w:cs="Times New Roman"/>
          <w:b/>
          <w:sz w:val="24"/>
          <w:szCs w:val="24"/>
        </w:rPr>
        <w:t>«Главный распорядитель»</w:t>
      </w:r>
      <w:r w:rsidRPr="00C734FF">
        <w:rPr>
          <w:rFonts w:ascii="Times New Roman" w:hAnsi="Times New Roman" w:cs="Times New Roman"/>
          <w:sz w:val="24"/>
          <w:szCs w:val="24"/>
        </w:rPr>
        <w:t xml:space="preserve">, в лице председателя Тутовой Ольги Николаевны, действующего на основании Положения с одной стороны и </w:t>
      </w:r>
      <w:r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Pr="00C734FF">
        <w:rPr>
          <w:rFonts w:ascii="Times New Roman" w:hAnsi="Times New Roman" w:cs="Times New Roman"/>
          <w:sz w:val="24"/>
          <w:szCs w:val="24"/>
        </w:rPr>
        <w:t xml:space="preserve"> именуемый в дальнейшем </w:t>
      </w:r>
      <w:r w:rsidRPr="00C734FF">
        <w:rPr>
          <w:rFonts w:ascii="Times New Roman" w:hAnsi="Times New Roman" w:cs="Times New Roman"/>
          <w:b/>
          <w:sz w:val="24"/>
          <w:szCs w:val="24"/>
        </w:rPr>
        <w:t>«Получатель»</w:t>
      </w:r>
      <w:r w:rsidRPr="00C734FF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22899">
        <w:rPr>
          <w:rFonts w:ascii="Times New Roman" w:hAnsi="Times New Roman" w:cs="Times New Roman"/>
          <w:sz w:val="24"/>
          <w:szCs w:val="24"/>
        </w:rPr>
        <w:t>______________________,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4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734FF">
        <w:rPr>
          <w:rFonts w:ascii="Times New Roman" w:hAnsi="Times New Roman" w:cs="Times New Roman"/>
          <w:sz w:val="24"/>
          <w:szCs w:val="24"/>
        </w:rPr>
        <w:t xml:space="preserve">, с  другой  стороны,  далее  именуемые «Стороны», в соответствии с Бюджетным </w:t>
      </w:r>
      <w:hyperlink r:id="rId6" w:history="1">
        <w:r w:rsidRPr="00C734F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734FF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Решением Собрания Северо-Курильского городского округа от 07.12.2017 г. № 4/28-6, Порядка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 xml:space="preserve">предоставления субсидии из бюджета Северо-Курильского городского округа  в целях финансового обеспечения затрат в связи с выполнением работ по содержанию и ремонту автомобильных дорог местного значения Северо-Курильского городского округа, утвержденного постановлением Администрации  Северо-Курильского городского округа от  05.12.2017 г. № 543  (с изменениями от 06.02.2018 г. № 29) (далее – </w:t>
      </w:r>
      <w:r w:rsidRPr="00C734FF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субсидии</w:t>
      </w:r>
      <w:r w:rsidRPr="00C734FF">
        <w:rPr>
          <w:rFonts w:ascii="Times New Roman" w:hAnsi="Times New Roman" w:cs="Times New Roman"/>
          <w:sz w:val="24"/>
          <w:szCs w:val="24"/>
        </w:rPr>
        <w:t xml:space="preserve">), на основании распоряжения КУМС СК ГО </w:t>
      </w:r>
      <w:r>
        <w:rPr>
          <w:rFonts w:ascii="Times New Roman" w:hAnsi="Times New Roman" w:cs="Times New Roman"/>
          <w:sz w:val="24"/>
          <w:szCs w:val="24"/>
        </w:rPr>
        <w:t>от ____________</w:t>
      </w:r>
      <w:r w:rsidRPr="00C734FF">
        <w:rPr>
          <w:rFonts w:ascii="Times New Roman" w:hAnsi="Times New Roman" w:cs="Times New Roman"/>
          <w:sz w:val="24"/>
          <w:szCs w:val="24"/>
        </w:rPr>
        <w:t xml:space="preserve"> № ___,   заключили настоящее соглашение (далее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734FF">
        <w:rPr>
          <w:rFonts w:ascii="Times New Roman" w:hAnsi="Times New Roman" w:cs="Times New Roman"/>
          <w:b/>
          <w:sz w:val="24"/>
          <w:szCs w:val="24"/>
        </w:rPr>
        <w:t>Соглашение</w:t>
      </w:r>
      <w:r w:rsidRPr="00C734FF">
        <w:rPr>
          <w:rFonts w:ascii="Times New Roman" w:hAnsi="Times New Roman" w:cs="Times New Roman"/>
          <w:sz w:val="24"/>
          <w:szCs w:val="24"/>
        </w:rPr>
        <w:t>), о нижеследующем.</w:t>
      </w:r>
      <w:proofErr w:type="gramEnd"/>
    </w:p>
    <w:p w:rsidR="00C734FF" w:rsidRPr="00C734FF" w:rsidRDefault="00C734FF" w:rsidP="00C734FF">
      <w:pPr>
        <w:pStyle w:val="ConsPlusNormal"/>
        <w:jc w:val="center"/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1. Предмет Соглашения</w:t>
      </w:r>
    </w:p>
    <w:p w:rsidR="00C734FF" w:rsidRPr="00C734FF" w:rsidRDefault="00C734FF" w:rsidP="00C734FF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105"/>
      <w:bookmarkEnd w:id="1"/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1.1.  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 xml:space="preserve">Предметом   настоящего  Соглашения  является  предоставление  из бюджета Северо-Курильского городского округа в 2018 году   Получателю  субсидии из бюджета Северо-Курильского городского округа  в целях финансового обеспечения затрат в связи с выполнением работ по содержанию и ремонту автомобильных дорог местного значения Северо-Курильского городского округа (далее  -  Субсидия)  по  кодам  классификации расходов бюджета Северо-Курильского городского округа:   код   главного   распорядителя  средств  бюджета Северо-Курильского городского округа </w:t>
      </w:r>
      <w:r w:rsidRPr="00C734FF">
        <w:rPr>
          <w:rFonts w:ascii="Times New Roman" w:hAnsi="Times New Roman" w:cs="Times New Roman"/>
          <w:b/>
          <w:sz w:val="24"/>
          <w:szCs w:val="24"/>
        </w:rPr>
        <w:t>905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,  раздел  </w:t>
      </w:r>
      <w:r w:rsidRPr="00C734FF">
        <w:rPr>
          <w:rFonts w:ascii="Times New Roman" w:hAnsi="Times New Roman" w:cs="Times New Roman"/>
          <w:b/>
          <w:sz w:val="24"/>
          <w:szCs w:val="24"/>
        </w:rPr>
        <w:t>0409</w:t>
      </w:r>
      <w:r w:rsidRPr="00C734FF">
        <w:rPr>
          <w:rFonts w:ascii="Times New Roman" w:hAnsi="Times New Roman" w:cs="Times New Roman"/>
          <w:sz w:val="24"/>
          <w:szCs w:val="24"/>
        </w:rPr>
        <w:t xml:space="preserve">,  подраздел </w:t>
      </w:r>
      <w:r w:rsidRPr="00C734FF">
        <w:rPr>
          <w:rFonts w:ascii="Times New Roman" w:hAnsi="Times New Roman" w:cs="Times New Roman"/>
          <w:b/>
          <w:sz w:val="24"/>
          <w:szCs w:val="24"/>
        </w:rPr>
        <w:t>12002</w:t>
      </w:r>
      <w:r w:rsidRPr="00C734FF">
        <w:rPr>
          <w:rFonts w:ascii="Times New Roman" w:hAnsi="Times New Roman" w:cs="Times New Roman"/>
          <w:sz w:val="24"/>
          <w:szCs w:val="24"/>
        </w:rPr>
        <w:t xml:space="preserve">, целевая статья </w:t>
      </w:r>
      <w:r w:rsidRPr="00C734FF">
        <w:rPr>
          <w:rFonts w:ascii="Times New Roman" w:hAnsi="Times New Roman" w:cs="Times New Roman"/>
          <w:b/>
          <w:sz w:val="24"/>
          <w:szCs w:val="24"/>
        </w:rPr>
        <w:t>20032</w:t>
      </w:r>
      <w:r w:rsidRPr="00C734FF">
        <w:rPr>
          <w:rFonts w:ascii="Times New Roman" w:hAnsi="Times New Roman" w:cs="Times New Roman"/>
          <w:sz w:val="24"/>
          <w:szCs w:val="24"/>
        </w:rPr>
        <w:t xml:space="preserve">, вид расходов </w:t>
      </w:r>
      <w:r w:rsidRPr="00C734FF">
        <w:rPr>
          <w:rFonts w:ascii="Times New Roman" w:hAnsi="Times New Roman" w:cs="Times New Roman"/>
          <w:b/>
          <w:sz w:val="24"/>
          <w:szCs w:val="24"/>
        </w:rPr>
        <w:t>814</w:t>
      </w:r>
      <w:r w:rsidRPr="00C734F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в рамках мероприятия 2.4. «Капитальный ремонт, ремонт и содержание автомобильных дорог общего пользования местного значения и улично-дорожной сети» муниципальной программы Северо-Курильского городского округа «Развитие транспортной инфраструктуры и дорожного хозяйства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Северо-Курильском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городском округе на 2015-2020 года», утвержденной постановлением Администрации Северо-Курильского городского округа от 17.10.2014 г. № 287 (с изменениями)          </w:t>
      </w:r>
    </w:p>
    <w:p w:rsidR="00C734FF" w:rsidRDefault="00C734FF" w:rsidP="00C734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1.2. Субсидия предоставляется Главным распорядителем в пределах объемов бюджетных ассигнований, предусмотренных на соответствующие цели сводной бюджетной росписью  бюджета Северо-Курильского городского округа на 2018 год  в пределах лимитов  бюджетных обязательств на предоставление субсидий, утвержденных в установленном порядке Главному распорядителю на летнее содержание и ремонт дорог.</w:t>
      </w:r>
    </w:p>
    <w:p w:rsidR="007B4B2B" w:rsidRPr="00C734FF" w:rsidRDefault="007B4B2B" w:rsidP="00C734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Соглашение вступает с момента подписания сторонами, распространяет свое действие на правоотношения Сторон, возникшие с _______ 2018 г., и действует до 15.11.2018 г.</w:t>
      </w: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2. Размер субсидии</w:t>
      </w:r>
    </w:p>
    <w:p w:rsidR="00C734FF" w:rsidRPr="00C734FF" w:rsidRDefault="00C734FF" w:rsidP="00C734FF">
      <w:pPr>
        <w:pStyle w:val="ConsPlusNormal"/>
        <w:jc w:val="center"/>
      </w:pP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2.1. Размер   Субсидии,  предоставляемой   из  бюджета Северо-Курильского городского округа, в соответствии с настоящим Соглашением, составляет в 2018 году 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C734FF">
        <w:rPr>
          <w:rFonts w:ascii="Times New Roman" w:hAnsi="Times New Roman" w:cs="Times New Roman"/>
          <w:b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Pr="00C734FF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lastRenderedPageBreak/>
        <w:t xml:space="preserve">2.2. Порядок расчета размера субсидии, предоставляемой на финансовое обеспечение затрат, направленной на цели, указанные в </w:t>
      </w:r>
      <w:hyperlink w:anchor="P105" w:history="1">
        <w:r w:rsidRPr="00C734FF">
          <w:t>пункте 1.1</w:t>
        </w:r>
      </w:hyperlink>
      <w:r w:rsidRPr="00C734FF">
        <w:t xml:space="preserve"> настоящего Соглашения, устанавливается в соответствии с Прядком предоставления субсидии. </w:t>
      </w:r>
    </w:p>
    <w:p w:rsidR="00C734FF" w:rsidRPr="00C734FF" w:rsidRDefault="00C734FF" w:rsidP="00C734FF">
      <w:pPr>
        <w:pStyle w:val="ConsPlusNormal"/>
        <w:jc w:val="both"/>
        <w:rPr>
          <w:b/>
        </w:rPr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3. Условия предоставления субсидии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Субсидия предоставляется при выполнении следующих условий: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3.1. Соответствие Получателя ограничениям, установленным Порядком предоставления субсидии, в том числе: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3.1.1. Получатель соответствует категориям и (или) критериям, установленным Порядком предоставления субсидии, либо прошел процедуры конкурсного отбора (в случае, если это установлено Порядком предоставления субсидии).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 xml:space="preserve">3.1.2. </w:t>
      </w:r>
      <w:proofErr w:type="gramStart"/>
      <w:r w:rsidRPr="00C734FF">
        <w:t xml:space="preserve">Получатель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7" w:history="1">
        <w:r w:rsidRPr="00C734FF">
          <w:t>перечень</w:t>
        </w:r>
      </w:hyperlink>
      <w:r w:rsidRPr="00C734FF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(далее - офшорные компании), а также российским юридическим лицом, в</w:t>
      </w:r>
      <w:proofErr w:type="gramEnd"/>
      <w:r w:rsidRPr="00C734FF">
        <w:t xml:space="preserve"> уставном (складочном) </w:t>
      </w:r>
      <w:proofErr w:type="gramStart"/>
      <w:r w:rsidRPr="00C734FF">
        <w:t>капитале</w:t>
      </w:r>
      <w:proofErr w:type="gramEnd"/>
      <w:r w:rsidRPr="00C734FF">
        <w:t xml:space="preserve"> которого доля участия офшорных компаний в совокупности превышает 50 процентов.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3.1.3. У Получателя на первое число месяца, предшествующего месяцу, в котором заключается Соглашение, отсутствует: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3.1.3.1. Задолженность по налогам, сборам и иным обязательным платежам в бюджеты бюджетной системы Российской Федерации.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3.1.3.2.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в соответствии с иными нормативными правовыми актами, и иная просроченная задолженность перед соответствующим бюджетом бюджетной системы Российской Федерации.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 xml:space="preserve">3.1.4. Получателю не предоставляются средства из соответствующего бюджета бюджетной системы Российской Федерации на цели, указанные в </w:t>
      </w:r>
      <w:hyperlink w:anchor="P105" w:history="1">
        <w:r w:rsidRPr="00C734FF">
          <w:t>пункте 1.1</w:t>
        </w:r>
      </w:hyperlink>
      <w:r w:rsidRPr="00C734FF">
        <w:t xml:space="preserve"> настоящего Соглашения в соответствии с иными нормативными правовыми актами.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3.1.5. Получатель не находится в процессе реорганизации, ликвидации, банкротства и не имеет ограничений на осуществление хозяйственной деятельности (в случае если такое требование предусмотрено Порядком предоставления субсидии).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3.2. Предоставление Получателем документов, необходимых для предоставления Субсидии, в соответствии с</w:t>
      </w:r>
      <w:r w:rsidRPr="00C734FF">
        <w:rPr>
          <w:b/>
        </w:rPr>
        <w:t xml:space="preserve"> </w:t>
      </w:r>
      <w:r w:rsidRPr="00C734FF">
        <w:t xml:space="preserve">пунктом 2.1. Порядка предоставления субсидии. 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3.3. Определение направления расходов, на финансовое обеспечение которых предоставляется Субсидия в соответствии с Техническим заданием согласно Приложению № 1 к настоящему Соглашению.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3.4. Установление запрета на конвертацию в иностранную валюту средств Субсидии, за исключением операций, определяемых в соответствии с Порядком предоставления субсидии.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50"/>
      <w:bookmarkEnd w:id="2"/>
      <w:r w:rsidRPr="00C734FF">
        <w:rPr>
          <w:rFonts w:ascii="Times New Roman" w:hAnsi="Times New Roman" w:cs="Times New Roman"/>
          <w:sz w:val="24"/>
          <w:szCs w:val="24"/>
        </w:rPr>
        <w:t>3.5.Согласие Получателя на осуществление Главным распорядителем и органами муниципального финансового контроля проверок соблюдения Получателем условий, целей и порядка предоставления Субсидии.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 xml:space="preserve">3.6. Иные условия, в соответствии с Порядком предоставления субсидий. 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4. Порядок перечисления субсидии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4.1. Перечисление Субсидии Получателю осуществляется Главным распорядителем на </w:t>
      </w:r>
      <w:r w:rsidRPr="00C734FF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настоящего Соглашения и документов, указанных в пункте 3.2. настоящего Соглашения.   </w:t>
      </w:r>
    </w:p>
    <w:p w:rsidR="00C734FF" w:rsidRPr="00C734FF" w:rsidRDefault="00C734FF" w:rsidP="00C734FF">
      <w:pPr>
        <w:pStyle w:val="ConsPlusNormal"/>
        <w:ind w:firstLine="540"/>
        <w:jc w:val="both"/>
      </w:pPr>
      <w:r w:rsidRPr="00C734FF">
        <w:t xml:space="preserve">Субсидия перечисляется на расчетный счет Получателя, указанный в Соглашении, не позднее десятого рабочего дня </w:t>
      </w:r>
      <w:proofErr w:type="gramStart"/>
      <w:r w:rsidRPr="00C734FF">
        <w:t>с даты подписания</w:t>
      </w:r>
      <w:proofErr w:type="gramEnd"/>
      <w:r w:rsidRPr="00C734FF">
        <w:t xml:space="preserve"> Соглашения, в размере не более 30%  от общей суммы субсидии, предусмотренной Соглашением на текущий финансовый год.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Главный распорядитель, не позднее 10 рабочих дней с момента подписания Соглашения представляет их в Финансовое управление Северо-Курильского городского округа для открытия финансирования и перечисления средств Субъекту.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Получатель не чаще чем раз в месяц и не позднее 31 октября года, в котором принято решение о предоставлении Субсидии, представляет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Главному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распорядителю заверенные  им копии документов, подтверждающих произведенные им затраты в рамках Соглашения.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Главный распорядитель проводит проверку, направленную на соблюдение условий, целей и порядка предоставления субсидии Получателю. Срок проверки не может превышать 10 календарных дней.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В случае соблюдения условий, целей и порядка предоставления Субсидии Получателю, наличия документов, подтверждающих фактически произведенные затраты, представленных в соответствии с настоящим Порядком, и правильности расчета субсидии Главный </w:t>
      </w:r>
      <w:proofErr w:type="spellStart"/>
      <w:proofErr w:type="gramStart"/>
      <w:r w:rsidRPr="00C734FF">
        <w:rPr>
          <w:rFonts w:ascii="Times New Roman" w:hAnsi="Times New Roman" w:cs="Times New Roman"/>
          <w:sz w:val="24"/>
          <w:szCs w:val="24"/>
        </w:rPr>
        <w:t>Главный</w:t>
      </w:r>
      <w:proofErr w:type="spellEnd"/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распорядитель направляет заявку в Финансовое управление Северо-Курильского городского округа для перечисления Получателю  Субсидии в размере произведенных затрат отчётный период с учетом выплаченного аванса.</w:t>
      </w: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Главный распорядитель на основании мотивированной заявки Получателя может осуществлять авансовые перечисления, не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превышающее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30% от общей суммы субсидии, предусмотренной Соглашением на текущий финансовый год.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5. Права и обязанности Сторон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5.1. Главный распорядитель обязуется: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5.1.1. Рассмотреть в порядке и в сроки, установленные Порядком предоставления субсидии, представленные Получателем документы.</w:t>
      </w:r>
    </w:p>
    <w:p w:rsidR="00C734FF" w:rsidRPr="00C734FF" w:rsidRDefault="00C734FF" w:rsidP="00C734F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5.1.2. Обеспечить предоставление Субсидии Получателю в порядке и при соблюдении Получателем условий  предоставления  Субсидии, установленных настоящим Соглашением.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>5.1.3. Определить показатели результативности в соответствии с Приложением № 2   к настоящему Соглашению и осуществлять оценку их достижения.</w:t>
      </w:r>
    </w:p>
    <w:p w:rsidR="00C734FF" w:rsidRPr="00C734FF" w:rsidRDefault="00C734FF" w:rsidP="00C734FF">
      <w:pPr>
        <w:pStyle w:val="ConsPlusNormal"/>
        <w:ind w:firstLine="708"/>
        <w:jc w:val="both"/>
        <w:rPr>
          <w:b/>
        </w:rPr>
      </w:pPr>
      <w:r w:rsidRPr="00C734FF">
        <w:t xml:space="preserve">5.1.4. Осуществлять </w:t>
      </w:r>
      <w:proofErr w:type="gramStart"/>
      <w:r w:rsidRPr="00C734FF">
        <w:t>контроль за</w:t>
      </w:r>
      <w:proofErr w:type="gramEnd"/>
      <w:r w:rsidRPr="00C734FF">
        <w:t xml:space="preserve"> соблюдением Получателем условий предоставления Субсидии.</w:t>
      </w:r>
    </w:p>
    <w:p w:rsidR="00C734FF" w:rsidRPr="00C734FF" w:rsidRDefault="00C734FF" w:rsidP="00C734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5.1.5. В случае если Получателем допущены   нарушения   условий,   предусмотренных   настоящим  Соглашением, направлять Получателю требование об обеспечении возврата средств Субсидии в бюджет Северо-Курильского городского округа в  срок 10 дней с момента получения требования. 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Требование об обеспечении возврата средств Субсидии в бюджет Северо-Курильского городского округа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возврату.</w:t>
      </w:r>
    </w:p>
    <w:p w:rsidR="00C734FF" w:rsidRPr="00C734FF" w:rsidRDefault="00C734FF" w:rsidP="00C734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5.1.6. В  случае если Получателем не  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достигнуты   установленные   значения   показателей  результативности применение штрафных санкций не предусмотрено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5.1.7. 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 (указываются иные конкретные обязательства).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5.2. Главный распорядитель вправе: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lastRenderedPageBreak/>
        <w:t xml:space="preserve">5.2.1. Запрашивать у Получателя документы и материалы, необходимые для осуществления </w:t>
      </w:r>
      <w:proofErr w:type="gramStart"/>
      <w:r w:rsidRPr="00C734FF">
        <w:t>контроля за</w:t>
      </w:r>
      <w:proofErr w:type="gramEnd"/>
      <w:r w:rsidRPr="00C734FF">
        <w:t xml:space="preserve"> соблюдением условий предоставления Субсидии.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5.2.2. Осуществлять иные права, установленные бюджетным законодательством Российской Федерации, Порядком предоставления субсидии и настоящим Соглашением (указываются иные конкретные права).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 Получатель обязуется: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5.3.1. Обеспечивать выполнение условий предоставления Субсидии, установленных настоящим Соглашением, в том числе: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 xml:space="preserve">5.3.1.1. </w:t>
      </w:r>
      <w:proofErr w:type="gramStart"/>
      <w:r w:rsidRPr="00C734FF">
        <w:t>Предоставлять Распорядителю документы</w:t>
      </w:r>
      <w:proofErr w:type="gramEnd"/>
      <w:r w:rsidRPr="00C734FF">
        <w:t>, необходимые для предоставления субсидии, указанные в п.2.1. Порядка предоставления субсидии.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5.3.1.2. Направлять средства Субсидии на финансовое обеспечение расходов, указанных в Техническом задании согласно Приложению № 1  к настоящему Соглашению.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5.3.1.3. Не конвертировать в иностранную валюту средства Субсидии, за исключением операций, определяемых в соответствии с Порядком предоставления субсидии.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 xml:space="preserve">5.3.1.4. Направлять на достижение целей, указанных в </w:t>
      </w:r>
      <w:hyperlink w:anchor="P105" w:history="1">
        <w:r w:rsidRPr="00C734FF">
          <w:t>пункте 1.1</w:t>
        </w:r>
      </w:hyperlink>
      <w:r w:rsidRPr="00C734FF">
        <w:t xml:space="preserve"> настоящего Соглашения собственные и (или) привлеченные средства в размере согласно </w:t>
      </w:r>
      <w:hyperlink w:anchor="P150" w:history="1">
        <w:r w:rsidRPr="00C734FF">
          <w:t>пункту 3.5</w:t>
        </w:r>
      </w:hyperlink>
      <w:r w:rsidRPr="00C734FF">
        <w:t xml:space="preserve"> настоящего Соглашения.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 xml:space="preserve">5.3.2. Обеспечивать исполнение требований Распорядителя по возврату средств в бюджет Северо-Курильского городского округа в случае </w:t>
      </w:r>
      <w:proofErr w:type="gramStart"/>
      <w:r w:rsidRPr="00C734FF">
        <w:t>установления фактов нарушения условий предоставления субсидии</w:t>
      </w:r>
      <w:proofErr w:type="gramEnd"/>
      <w:r w:rsidRPr="00C734FF">
        <w:t xml:space="preserve"> в срок 10 дней с момента получения письменного требования.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5.3.3. Обеспечивать достижение значений показателей результативности, установленных в Приложении № 2    к настоящему Соглашению.</w:t>
      </w:r>
    </w:p>
    <w:p w:rsidR="00C734FF" w:rsidRPr="00C734FF" w:rsidRDefault="00C734FF" w:rsidP="00C734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5.3.4.   Обеспечивать   представление  Распорядителю  не  позднее  десятого   числа  месяца,  следующего  за месяцем, в  котором была получена Субсидия: </w:t>
      </w:r>
      <w:r w:rsidRPr="00C734FF">
        <w:rPr>
          <w:rFonts w:ascii="Times New Roman" w:hAnsi="Times New Roman" w:cs="Times New Roman"/>
          <w:sz w:val="24"/>
          <w:szCs w:val="24"/>
        </w:rPr>
        <w:tab/>
      </w:r>
      <w:r w:rsidRPr="00C734FF">
        <w:rPr>
          <w:rFonts w:ascii="Times New Roman" w:hAnsi="Times New Roman" w:cs="Times New Roman"/>
          <w:sz w:val="24"/>
          <w:szCs w:val="24"/>
        </w:rPr>
        <w:tab/>
      </w:r>
    </w:p>
    <w:p w:rsidR="00C734FF" w:rsidRPr="00C734FF" w:rsidRDefault="00C734FF" w:rsidP="00C734F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5.3.4.1. Отчет о расходах, на финансовое обеспечение которых предоставляется Субсидия, по форме согласно Приложению № 3     к настоящему Соглашению.</w:t>
      </w:r>
    </w:p>
    <w:p w:rsidR="00C734FF" w:rsidRPr="00C734FF" w:rsidRDefault="00C734FF" w:rsidP="00C734F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5.3.4.2. Отчет о достижении значений показателей результативности, по форме согласно Приложению № 4   к настоящему Соглашению.</w:t>
      </w:r>
    </w:p>
    <w:p w:rsidR="00C734FF" w:rsidRPr="00C734FF" w:rsidRDefault="00C734FF" w:rsidP="00C734FF">
      <w:pPr>
        <w:pStyle w:val="ConsPlusNormal"/>
        <w:ind w:firstLine="540"/>
        <w:jc w:val="both"/>
        <w:rPr>
          <w:b/>
        </w:rPr>
      </w:pPr>
      <w:r w:rsidRPr="00C734FF">
        <w:t>5.3.4.3. Документы, подтверждающие затраты за отчетный период. Оригиналы и копии документов, расчетов и обоснований должны быть подписаны (заверены) руководителем предприятия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5.3.5. Выполнять иные обязательства,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5.4. Получатель вправе: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5.4.1. Обращаться к Распорядителю за разъяснениями в связи с исполнением настоящего Соглашения.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5.4.2. Осуществлять иные права, установленные бюджетным законодательством Российской Федерации, Порядком предоставления субсидий и настоящим Соглашением.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6. Ответственность Сторон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jc w:val="center"/>
        <w:outlineLvl w:val="1"/>
      </w:pPr>
      <w:r w:rsidRPr="00C734FF">
        <w:t>7. Заключительные положения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7B4B2B" w:rsidRDefault="00C734FF" w:rsidP="00C734FF">
      <w:pPr>
        <w:pStyle w:val="ConsPlusNormal"/>
        <w:ind w:firstLine="709"/>
        <w:jc w:val="both"/>
        <w:rPr>
          <w:b/>
        </w:rPr>
      </w:pPr>
      <w:r w:rsidRPr="00C734FF"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 w:rsidRPr="00C734FF">
        <w:t>не достижении</w:t>
      </w:r>
      <w:proofErr w:type="gramEnd"/>
      <w:r w:rsidRPr="00C734FF">
        <w:t xml:space="preserve"> согласия споры между Сторонами решаются в </w:t>
      </w:r>
      <w:r w:rsidRPr="007B4B2B">
        <w:t>судебном порядке.</w:t>
      </w:r>
    </w:p>
    <w:p w:rsidR="007B4B2B" w:rsidRPr="00C734FF" w:rsidRDefault="00C734FF" w:rsidP="007B4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38"/>
      <w:bookmarkEnd w:id="3"/>
      <w:r w:rsidRPr="007B4B2B">
        <w:rPr>
          <w:rFonts w:ascii="Times New Roman" w:hAnsi="Times New Roman" w:cs="Times New Roman"/>
        </w:rPr>
        <w:lastRenderedPageBreak/>
        <w:t>7.2. Соглашение вступает в силу после его заключения Сторонами</w:t>
      </w:r>
      <w:bookmarkStart w:id="4" w:name="P239"/>
      <w:bookmarkEnd w:id="4"/>
      <w:r w:rsidR="007B4B2B" w:rsidRPr="007B4B2B">
        <w:rPr>
          <w:rFonts w:ascii="Times New Roman" w:hAnsi="Times New Roman" w:cs="Times New Roman"/>
        </w:rPr>
        <w:t xml:space="preserve">, </w:t>
      </w:r>
      <w:r w:rsidR="007B4B2B" w:rsidRPr="007B4B2B">
        <w:rPr>
          <w:rFonts w:ascii="Times New Roman" w:hAnsi="Times New Roman" w:cs="Times New Roman"/>
          <w:sz w:val="24"/>
          <w:szCs w:val="24"/>
        </w:rPr>
        <w:t>распространяет свое действие на правоотношения Сторон,</w:t>
      </w:r>
      <w:r w:rsidR="007B4B2B">
        <w:rPr>
          <w:rFonts w:ascii="Times New Roman" w:hAnsi="Times New Roman" w:cs="Times New Roman"/>
          <w:sz w:val="24"/>
          <w:szCs w:val="24"/>
        </w:rPr>
        <w:t xml:space="preserve"> возникшие с _______ 2018 г.</w:t>
      </w:r>
    </w:p>
    <w:p w:rsidR="00C734FF" w:rsidRPr="00C734FF" w:rsidRDefault="00C734FF" w:rsidP="007B4B2B">
      <w:pPr>
        <w:pStyle w:val="ConsPlusNormal"/>
        <w:ind w:firstLine="709"/>
        <w:jc w:val="both"/>
        <w:rPr>
          <w:b/>
        </w:rPr>
      </w:pPr>
      <w:r w:rsidRPr="00C734FF"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>7.4. Расторжение настоящего Соглашения возможно при взаимном согласии Сторон.</w:t>
      </w:r>
    </w:p>
    <w:p w:rsidR="00C734FF" w:rsidRPr="00C734FF" w:rsidRDefault="00C734FF" w:rsidP="00C734FF">
      <w:pPr>
        <w:pStyle w:val="ConsPlusNormal"/>
        <w:ind w:firstLine="709"/>
        <w:jc w:val="both"/>
        <w:rPr>
          <w:b/>
        </w:rPr>
      </w:pPr>
      <w:r w:rsidRPr="00C734FF">
        <w:t xml:space="preserve">7.5.. Расторжение настоящего Соглашения в одностороннем порядке возможно в случае </w:t>
      </w:r>
      <w:proofErr w:type="gramStart"/>
      <w:r w:rsidRPr="00C734FF">
        <w:t>не достижения</w:t>
      </w:r>
      <w:proofErr w:type="gramEnd"/>
      <w:r w:rsidRPr="00C734FF">
        <w:t xml:space="preserve"> Получателем установленных Соглашением показателей результативности.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7.6.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8. Юридические адреса и платежные реквизиты Сторон</w:t>
      </w:r>
    </w:p>
    <w:p w:rsidR="00C734FF" w:rsidRPr="00C734FF" w:rsidRDefault="00C734FF" w:rsidP="00C734F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C734FF" w:rsidRPr="00C734FF" w:rsidTr="00B911CF">
        <w:trPr>
          <w:trHeight w:val="1050"/>
        </w:trPr>
        <w:tc>
          <w:tcPr>
            <w:tcW w:w="4785" w:type="dxa"/>
          </w:tcPr>
          <w:p w:rsidR="00C734FF" w:rsidRPr="00C734FF" w:rsidRDefault="00C734FF" w:rsidP="00C734F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4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распорядитель:</w:t>
            </w:r>
            <w:r w:rsidRPr="00C734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734FF" w:rsidRPr="00C734FF" w:rsidRDefault="00C734FF" w:rsidP="00C734FF">
            <w:pPr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734F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Комитет по управлению муниципальной собственностью Северо-Курильского городского округа</w:t>
            </w:r>
          </w:p>
          <w:p w:rsidR="00C734FF" w:rsidRPr="00C734FF" w:rsidRDefault="00C734FF" w:rsidP="00C734FF">
            <w:pPr>
              <w:autoSpaceDE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C734FF" w:rsidRPr="00C734FF" w:rsidRDefault="00C734FF" w:rsidP="00C734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4FF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Получатель:</w:t>
            </w:r>
          </w:p>
          <w:p w:rsidR="00C734FF" w:rsidRPr="00C734FF" w:rsidRDefault="00C734FF" w:rsidP="00C734F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34FF" w:rsidRPr="00C734FF" w:rsidTr="00B911CF">
        <w:trPr>
          <w:trHeight w:val="426"/>
        </w:trPr>
        <w:tc>
          <w:tcPr>
            <w:tcW w:w="4785" w:type="dxa"/>
          </w:tcPr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 w:rsidRPr="00C734FF">
              <w:rPr>
                <w:rFonts w:ascii="Times New Roman" w:hAnsi="Times New Roman" w:cs="Times New Roman"/>
                <w:b/>
                <w:lang w:eastAsia="ar-SA"/>
              </w:rPr>
              <w:t xml:space="preserve">Юридический и почтовый адрес: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694550, Сахалинская область,  </w:t>
            </w:r>
            <w:proofErr w:type="spellStart"/>
            <w:r w:rsidRPr="00C734FF">
              <w:rPr>
                <w:rFonts w:ascii="Times New Roman" w:hAnsi="Times New Roman" w:cs="Times New Roman"/>
                <w:lang w:eastAsia="ar-SA"/>
              </w:rPr>
              <w:t>г</w:t>
            </w:r>
            <w:proofErr w:type="gramStart"/>
            <w:r w:rsidRPr="00C734FF">
              <w:rPr>
                <w:rFonts w:ascii="Times New Roman" w:hAnsi="Times New Roman" w:cs="Times New Roman"/>
                <w:lang w:eastAsia="ar-SA"/>
              </w:rPr>
              <w:t>.С</w:t>
            </w:r>
            <w:proofErr w:type="gramEnd"/>
            <w:r w:rsidRPr="00C734FF">
              <w:rPr>
                <w:rFonts w:ascii="Times New Roman" w:hAnsi="Times New Roman" w:cs="Times New Roman"/>
                <w:lang w:eastAsia="ar-SA"/>
              </w:rPr>
              <w:t>еверо</w:t>
            </w:r>
            <w:proofErr w:type="spellEnd"/>
            <w:r w:rsidRPr="00C734FF">
              <w:rPr>
                <w:rFonts w:ascii="Times New Roman" w:hAnsi="Times New Roman" w:cs="Times New Roman"/>
                <w:lang w:eastAsia="ar-SA"/>
              </w:rPr>
              <w:t xml:space="preserve">-Курильск, ул.Сахалинская,34 А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>тел.(42453) 2-10-90, тел/факс 2-10-60</w:t>
            </w:r>
          </w:p>
          <w:p w:rsidR="00C734FF" w:rsidRPr="00322899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val="en-US" w:eastAsia="ar-SA"/>
              </w:rPr>
            </w:pPr>
            <w:proofErr w:type="gramStart"/>
            <w:r w:rsidRPr="00C734FF">
              <w:rPr>
                <w:rFonts w:ascii="Times New Roman" w:hAnsi="Times New Roman" w:cs="Times New Roman"/>
                <w:lang w:eastAsia="ar-SA"/>
              </w:rPr>
              <w:t>Е</w:t>
            </w:r>
            <w:proofErr w:type="gramEnd"/>
            <w:r w:rsidRPr="00322899">
              <w:rPr>
                <w:rFonts w:ascii="Times New Roman" w:hAnsi="Times New Roman" w:cs="Times New Roman"/>
                <w:lang w:val="en-US" w:eastAsia="ar-SA"/>
              </w:rPr>
              <w:t>-</w:t>
            </w:r>
            <w:r w:rsidRPr="00C734FF">
              <w:rPr>
                <w:rFonts w:ascii="Times New Roman" w:hAnsi="Times New Roman" w:cs="Times New Roman"/>
                <w:lang w:val="en-US" w:eastAsia="ar-SA"/>
              </w:rPr>
              <w:t>mail</w:t>
            </w:r>
            <w:r w:rsidRPr="00322899">
              <w:rPr>
                <w:rFonts w:ascii="Times New Roman" w:hAnsi="Times New Roman" w:cs="Times New Roman"/>
                <w:lang w:val="en-US" w:eastAsia="ar-SA"/>
              </w:rPr>
              <w:t xml:space="preserve">: </w:t>
            </w:r>
            <w:hyperlink r:id="rId8" w:history="1">
              <w:r w:rsidRPr="00C734FF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kums</w:t>
              </w:r>
              <w:r w:rsidRPr="00322899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-</w:t>
              </w:r>
              <w:r w:rsidRPr="00C734FF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sk</w:t>
              </w:r>
              <w:r w:rsidRPr="00322899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@</w:t>
              </w:r>
              <w:r w:rsidRPr="00C734FF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yandex</w:t>
              </w:r>
              <w:r w:rsidRPr="00322899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.</w:t>
              </w:r>
              <w:r w:rsidRPr="00C734FF">
                <w:rPr>
                  <w:rStyle w:val="a5"/>
                  <w:rFonts w:ascii="Times New Roman" w:hAnsi="Times New Roman" w:cs="Times New Roman"/>
                  <w:lang w:val="en-US" w:eastAsia="ar-SA"/>
                </w:rPr>
                <w:t>ru</w:t>
              </w:r>
            </w:hyperlink>
            <w:r w:rsidRPr="00322899">
              <w:rPr>
                <w:rFonts w:ascii="Times New Roman" w:hAnsi="Times New Roman" w:cs="Times New Roman"/>
                <w:lang w:val="en-US" w:eastAsia="ar-SA"/>
              </w:rPr>
              <w:t xml:space="preserve"> </w:t>
            </w:r>
          </w:p>
          <w:p w:rsidR="00C734FF" w:rsidRPr="00322899" w:rsidRDefault="00C734FF" w:rsidP="00C734F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734FF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УФК по Сахалинской области (ФУ СК ГО КУМС СК ГО) 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БИК 046401001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C734FF">
              <w:rPr>
                <w:rFonts w:ascii="Times New Roman" w:hAnsi="Times New Roman" w:cs="Times New Roman"/>
                <w:lang w:eastAsia="ar-SA"/>
              </w:rPr>
              <w:t>р</w:t>
            </w:r>
            <w:proofErr w:type="gramEnd"/>
            <w:r w:rsidRPr="00C734FF">
              <w:rPr>
                <w:rFonts w:ascii="Times New Roman" w:hAnsi="Times New Roman" w:cs="Times New Roman"/>
                <w:lang w:eastAsia="ar-SA"/>
              </w:rPr>
              <w:t>/счет 40204810000120000014 в Отделение Южно-Сахалинск г. Южно-Сахалинск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C734FF">
              <w:rPr>
                <w:rFonts w:ascii="Times New Roman" w:hAnsi="Times New Roman" w:cs="Times New Roman"/>
                <w:lang w:eastAsia="ar-SA"/>
              </w:rPr>
              <w:t xml:space="preserve">(В назначении платежа:  </w:t>
            </w:r>
            <w:proofErr w:type="gramEnd"/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C734FF">
              <w:rPr>
                <w:rFonts w:ascii="Times New Roman" w:hAnsi="Times New Roman" w:cs="Times New Roman"/>
                <w:lang w:eastAsia="ar-SA"/>
              </w:rPr>
              <w:t>л</w:t>
            </w:r>
            <w:proofErr w:type="gramEnd"/>
            <w:r w:rsidRPr="00C734FF">
              <w:rPr>
                <w:rFonts w:ascii="Times New Roman" w:hAnsi="Times New Roman" w:cs="Times New Roman"/>
                <w:lang w:eastAsia="ar-SA"/>
              </w:rPr>
              <w:t>/с 02613002180/03905000380)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ИНН 6515000789 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КПП 651501001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 xml:space="preserve">ОГРН 1026501158584 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734FF">
              <w:rPr>
                <w:rFonts w:ascii="Times New Roman" w:hAnsi="Times New Roman" w:cs="Times New Roman"/>
                <w:bCs/>
              </w:rPr>
              <w:t xml:space="preserve">ОКПО </w:t>
            </w:r>
            <w:r w:rsidRPr="00C734FF">
              <w:rPr>
                <w:rFonts w:ascii="Times New Roman" w:hAnsi="Times New Roman" w:cs="Times New Roman"/>
              </w:rPr>
              <w:t>35074874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734FF">
              <w:rPr>
                <w:rFonts w:ascii="Times New Roman" w:hAnsi="Times New Roman" w:cs="Times New Roman"/>
                <w:bCs/>
              </w:rPr>
              <w:t>ОКТМО 64743000001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</w:tcPr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734FF">
              <w:rPr>
                <w:rFonts w:ascii="Times New Roman" w:hAnsi="Times New Roman" w:cs="Times New Roman"/>
                <w:b/>
                <w:bCs/>
              </w:rPr>
              <w:t>Юридический и почтовый адрес: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</w:rPr>
            </w:pPr>
            <w:r w:rsidRPr="00C734FF">
              <w:rPr>
                <w:rFonts w:ascii="Times New Roman" w:hAnsi="Times New Roman" w:cs="Times New Roman"/>
              </w:rPr>
              <w:t xml:space="preserve">  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734FF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C734FF" w:rsidRPr="00C734FF" w:rsidRDefault="00C734FF" w:rsidP="00C734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C734FF">
        <w:rPr>
          <w:rFonts w:ascii="Times New Roman" w:hAnsi="Times New Roman" w:cs="Times New Roman"/>
        </w:rPr>
        <w:t>9. Подписи Сторон</w:t>
      </w:r>
    </w:p>
    <w:p w:rsidR="00C734FF" w:rsidRPr="00C734FF" w:rsidRDefault="00C734FF" w:rsidP="00C734FF">
      <w:pPr>
        <w:pStyle w:val="ConsPlusNormal"/>
        <w:ind w:firstLine="540"/>
        <w:jc w:val="both"/>
        <w:rPr>
          <w:b/>
          <w:sz w:val="22"/>
          <w:szCs w:val="22"/>
        </w:rPr>
      </w:pPr>
    </w:p>
    <w:p w:rsidR="00C734FF" w:rsidRPr="00C734FF" w:rsidRDefault="00C734FF" w:rsidP="00C734FF">
      <w:pPr>
        <w:pStyle w:val="ConsPlusNormal"/>
        <w:ind w:firstLine="540"/>
        <w:jc w:val="both"/>
        <w:rPr>
          <w:b/>
          <w:sz w:val="22"/>
          <w:szCs w:val="22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C734FF" w:rsidRPr="00C734FF" w:rsidTr="00B911CF">
        <w:trPr>
          <w:trHeight w:val="862"/>
        </w:trPr>
        <w:tc>
          <w:tcPr>
            <w:tcW w:w="4785" w:type="dxa"/>
          </w:tcPr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b/>
                <w:lang w:eastAsia="ar-SA"/>
              </w:rPr>
            </w:pPr>
            <w:r w:rsidRPr="00C734FF">
              <w:rPr>
                <w:rFonts w:ascii="Times New Roman" w:hAnsi="Times New Roman" w:cs="Times New Roman"/>
                <w:b/>
                <w:lang w:eastAsia="ar-SA"/>
              </w:rPr>
              <w:t xml:space="preserve">Председатель КУМС СК ГО 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C734FF">
              <w:rPr>
                <w:rFonts w:ascii="Times New Roman" w:hAnsi="Times New Roman" w:cs="Times New Roman"/>
              </w:rPr>
              <w:t>_____________________</w:t>
            </w:r>
            <w:r w:rsidRPr="00C734FF">
              <w:rPr>
                <w:rFonts w:ascii="Times New Roman" w:hAnsi="Times New Roman" w:cs="Times New Roman"/>
                <w:lang w:eastAsia="ar-SA"/>
              </w:rPr>
              <w:t>/</w:t>
            </w:r>
            <w:proofErr w:type="spellStart"/>
            <w:r w:rsidRPr="00C734FF">
              <w:rPr>
                <w:rFonts w:ascii="Times New Roman" w:hAnsi="Times New Roman" w:cs="Times New Roman"/>
                <w:lang w:eastAsia="ar-SA"/>
              </w:rPr>
              <w:t>О.Н.Тутова</w:t>
            </w:r>
            <w:proofErr w:type="spellEnd"/>
            <w:r w:rsidRPr="00C734FF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C734FF" w:rsidRPr="00C734FF" w:rsidRDefault="00C734FF" w:rsidP="00C734FF">
            <w:pPr>
              <w:autoSpaceDE w:val="0"/>
              <w:spacing w:after="0"/>
              <w:rPr>
                <w:rFonts w:ascii="Times New Roman" w:hAnsi="Times New Roman" w:cs="Times New Roman"/>
                <w:lang w:eastAsia="ar-SA"/>
              </w:rPr>
            </w:pP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C734FF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C734FF" w:rsidRPr="00C734FF" w:rsidRDefault="00C734FF" w:rsidP="00C734FF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C734FF" w:rsidRPr="00C734FF" w:rsidRDefault="00C734FF" w:rsidP="00C734FF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C734FF">
              <w:rPr>
                <w:sz w:val="22"/>
                <w:szCs w:val="22"/>
              </w:rPr>
              <w:t>_____________________/__________/</w:t>
            </w:r>
          </w:p>
          <w:p w:rsidR="00C734FF" w:rsidRPr="00C734FF" w:rsidRDefault="00C734FF" w:rsidP="00C734FF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C734FF" w:rsidRPr="00C734FF" w:rsidRDefault="00C734FF" w:rsidP="00C734FF">
            <w:pPr>
              <w:spacing w:after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C734FF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C734FF" w:rsidRPr="003E4429" w:rsidRDefault="00C734FF" w:rsidP="00C734FF">
      <w:pPr>
        <w:sectPr w:rsidR="00C734FF" w:rsidRPr="003E4429" w:rsidSect="00B911CF">
          <w:pgSz w:w="11905" w:h="16838"/>
          <w:pgMar w:top="1134" w:right="567" w:bottom="1134" w:left="1418" w:header="0" w:footer="0" w:gutter="0"/>
          <w:cols w:space="720"/>
          <w:docGrid w:linePitch="326"/>
        </w:sectPr>
      </w:pPr>
    </w:p>
    <w:p w:rsidR="00C734FF" w:rsidRPr="00C734FF" w:rsidRDefault="00C734FF" w:rsidP="00C734FF">
      <w:pPr>
        <w:pStyle w:val="ConsPlusNormal"/>
        <w:jc w:val="right"/>
        <w:outlineLvl w:val="1"/>
      </w:pPr>
      <w:r w:rsidRPr="00C734FF">
        <w:lastRenderedPageBreak/>
        <w:t>Приложение №1</w:t>
      </w:r>
    </w:p>
    <w:p w:rsidR="00C734FF" w:rsidRPr="00C734FF" w:rsidRDefault="00C734FF" w:rsidP="00C734FF">
      <w:pPr>
        <w:pStyle w:val="ConsPlusNormal"/>
        <w:jc w:val="right"/>
        <w:outlineLvl w:val="1"/>
      </w:pPr>
      <w:r w:rsidRPr="00C734FF">
        <w:t xml:space="preserve">к Соглашению </w:t>
      </w:r>
      <w:proofErr w:type="gramStart"/>
      <w:r w:rsidRPr="00C734FF">
        <w:t>от</w:t>
      </w:r>
      <w:proofErr w:type="gramEnd"/>
      <w:r w:rsidRPr="00C734FF">
        <w:t xml:space="preserve"> </w:t>
      </w:r>
      <w:r>
        <w:t>_______________</w:t>
      </w:r>
    </w:p>
    <w:p w:rsidR="00C734FF" w:rsidRPr="00C734FF" w:rsidRDefault="00C734FF" w:rsidP="00C734FF">
      <w:pPr>
        <w:shd w:val="clear" w:color="auto" w:fill="FFFFFF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34FF" w:rsidRPr="00C734FF" w:rsidRDefault="00C734FF" w:rsidP="00C734F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34FF" w:rsidRPr="00C734FF" w:rsidRDefault="00C734FF" w:rsidP="00C734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C734FF" w:rsidRPr="00C734FF" w:rsidRDefault="00C734FF" w:rsidP="00C734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ДЕЯТЕЛЬНОСТИ В СВЯЗИ С ВЫПОЛНЕНИЕМ РАБОТ</w:t>
      </w:r>
    </w:p>
    <w:p w:rsidR="00C734FF" w:rsidRPr="00C734FF" w:rsidRDefault="00C734FF" w:rsidP="00C734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СОДЕРЖАНИЮ И РЕМОНТУ АВТОМОБИЛЬНЫХ ДОРОГ МЕСТНОГО</w:t>
      </w:r>
    </w:p>
    <w:p w:rsidR="00C734FF" w:rsidRPr="00C734FF" w:rsidRDefault="00C734FF" w:rsidP="00C734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ЗНАЧЕНИЯ </w:t>
      </w:r>
      <w:proofErr w:type="gramStart"/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СЕВЕРО-КУРИЛЬСКОГО</w:t>
      </w:r>
      <w:proofErr w:type="gramEnd"/>
      <w:r w:rsidRPr="00C734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ГОРОДСКОГО ОКРУГА</w:t>
      </w:r>
    </w:p>
    <w:p w:rsidR="00C734FF" w:rsidRPr="00C734FF" w:rsidRDefault="00C734FF" w:rsidP="00C734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34FF">
        <w:rPr>
          <w:rFonts w:ascii="Times New Roman" w:hAnsi="Times New Roman" w:cs="Times New Roman"/>
          <w:bCs/>
          <w:color w:val="000000"/>
          <w:sz w:val="24"/>
          <w:szCs w:val="24"/>
        </w:rPr>
        <w:t>ЛЕТНЕЕ СОДЕРЖАНИЕ И РЕМОНТ  ДОРОГ</w:t>
      </w:r>
    </w:p>
    <w:p w:rsidR="00C734FF" w:rsidRPr="00C734FF" w:rsidRDefault="00C734FF" w:rsidP="00C734FF">
      <w:pPr>
        <w:tabs>
          <w:tab w:val="left" w:pos="426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1. Работы по содержанию и ремонту дорог Подрядчик обязан выполнять  в соответствии с требованиями ГОСТ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50597-93 «Автомобильные дороги и улицы. Требования к эксплуатационному  состоянию, допустимому по условиям обеспечения безопасности дорожного движения».</w:t>
      </w:r>
    </w:p>
    <w:p w:rsidR="00C734FF" w:rsidRPr="00C734FF" w:rsidRDefault="00C734FF" w:rsidP="00C734FF">
      <w:pPr>
        <w:tabs>
          <w:tab w:val="left" w:pos="426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2. Перечень дорог и улиц, объемы  выполнения работ могут  корректироваться Главным распорядителем при необходимости.</w:t>
      </w:r>
    </w:p>
    <w:p w:rsidR="00C734FF" w:rsidRPr="00C734FF" w:rsidRDefault="00C734FF" w:rsidP="00C734FF">
      <w:pPr>
        <w:tabs>
          <w:tab w:val="left" w:pos="426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3. Получатель субсидии обязан назначить ответственное лицо за производство работ по содержанию и ремонту дорог, копия приказа предоставляется  Заказчику.</w:t>
      </w:r>
    </w:p>
    <w:p w:rsidR="00C734FF" w:rsidRPr="00C734FF" w:rsidRDefault="00C734FF" w:rsidP="00C734FF">
      <w:pPr>
        <w:tabs>
          <w:tab w:val="left" w:pos="426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4. Получатель субсидии  обязан  обеспечить соблюдение Правил и норм техники безопасности, требований ГОСТ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50597-93 «Автомобильные дороги и улицы. Требования к эксплуатационному  состоянию, допустимому по условиям обеспечения безопасности дорожного движения».</w:t>
      </w:r>
    </w:p>
    <w:p w:rsidR="00C734FF" w:rsidRPr="00C734FF" w:rsidRDefault="00C734FF" w:rsidP="00C734FF">
      <w:pPr>
        <w:tabs>
          <w:tab w:val="left" w:pos="426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5. Главный распорядитель  вправе проводить проверки качества выполняемых работ по содержанию дорог, как в присутствии Получателя субсидии, так и без него. </w:t>
      </w:r>
    </w:p>
    <w:p w:rsidR="00C734FF" w:rsidRPr="00C734FF" w:rsidRDefault="00C734FF" w:rsidP="00C734FF">
      <w:pPr>
        <w:tabs>
          <w:tab w:val="left" w:pos="426"/>
          <w:tab w:val="left" w:pos="742"/>
          <w:tab w:val="left" w:pos="884"/>
        </w:tabs>
        <w:autoSpaceDE w:val="0"/>
        <w:autoSpaceDN w:val="0"/>
        <w:adjustRightInd w:val="0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6. При проведении работ Получателем субсидии  должны быть установлены необходимые дорожные знаки.</w:t>
      </w:r>
    </w:p>
    <w:p w:rsidR="00C734FF" w:rsidRPr="00A12AF1" w:rsidRDefault="00C734FF" w:rsidP="00C734FF">
      <w:pPr>
        <w:pStyle w:val="a4"/>
        <w:ind w:left="0"/>
        <w:jc w:val="center"/>
        <w:rPr>
          <w:b/>
          <w:sz w:val="22"/>
          <w:szCs w:val="22"/>
        </w:rPr>
      </w:pPr>
    </w:p>
    <w:p w:rsidR="00C734FF" w:rsidRPr="00621E34" w:rsidRDefault="00C734FF" w:rsidP="00C734F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Восстановление кюветов дорог</w:t>
      </w:r>
    </w:p>
    <w:p w:rsidR="00C734FF" w:rsidRPr="00621E34" w:rsidRDefault="00C734FF" w:rsidP="00C734F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Ширина кювета, не менее – 1 метра.</w:t>
      </w:r>
    </w:p>
    <w:p w:rsidR="00C734FF" w:rsidRPr="00621E34" w:rsidRDefault="00C734FF" w:rsidP="00C734F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Глубина вынимаемого грунта из кювета, не менее – 1 метра.</w:t>
      </w:r>
    </w:p>
    <w:p w:rsidR="00C734FF" w:rsidRPr="00621E34" w:rsidRDefault="00C734FF" w:rsidP="00C734FF">
      <w:pPr>
        <w:pStyle w:val="a4"/>
        <w:numPr>
          <w:ilvl w:val="0"/>
          <w:numId w:val="6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Место складирование грунта - указывается Заказчиком перед началом проведения работ. Расстояние от места проведения работ - до 3 км.</w:t>
      </w:r>
    </w:p>
    <w:p w:rsidR="00C734FF" w:rsidRPr="00621E34" w:rsidRDefault="00C734FF" w:rsidP="00C734F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Грейдирование и планирование:</w:t>
      </w:r>
    </w:p>
    <w:p w:rsidR="00C734FF" w:rsidRPr="00621E34" w:rsidRDefault="00C734FF" w:rsidP="00C734FF">
      <w:pPr>
        <w:pStyle w:val="a4"/>
        <w:numPr>
          <w:ilvl w:val="0"/>
          <w:numId w:val="2"/>
        </w:numPr>
        <w:ind w:left="0" w:firstLine="284"/>
        <w:rPr>
          <w:rFonts w:eastAsia="Calibri"/>
        </w:rPr>
      </w:pPr>
      <w:r w:rsidRPr="00621E34">
        <w:rPr>
          <w:b/>
        </w:rPr>
        <w:t>Грейдирование и планирование дорог производится на маршрутах по следующим маршрутам:</w:t>
      </w:r>
      <w:r w:rsidRPr="00621E34">
        <w:rPr>
          <w:rFonts w:eastAsia="Calibri"/>
        </w:rPr>
        <w:t xml:space="preserve"> </w:t>
      </w:r>
    </w:p>
    <w:p w:rsidR="00C734FF" w:rsidRPr="00621E34" w:rsidRDefault="00C734FF" w:rsidP="00C734F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1 «От стелы до полигона ТБО»;</w:t>
      </w:r>
    </w:p>
    <w:p w:rsidR="00C734FF" w:rsidRPr="00621E34" w:rsidRDefault="00C734FF" w:rsidP="00C734F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2 «От старого склада ГСМ до поворота в порт»;</w:t>
      </w:r>
    </w:p>
    <w:p w:rsidR="00C734FF" w:rsidRPr="00621E34" w:rsidRDefault="00C734FF" w:rsidP="00C734F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 3 «От гаража МКП «Автодор» до морского порта»;</w:t>
      </w:r>
    </w:p>
    <w:p w:rsidR="00C734FF" w:rsidRPr="00621E34" w:rsidRDefault="00C734FF" w:rsidP="00C734FF">
      <w:pPr>
        <w:pStyle w:val="a4"/>
        <w:numPr>
          <w:ilvl w:val="1"/>
          <w:numId w:val="2"/>
        </w:numPr>
        <w:tabs>
          <w:tab w:val="left" w:pos="993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Маршрут №4 «От гаража МКП «Автодор» через ул. Пояркова до стелы».</w:t>
      </w:r>
    </w:p>
    <w:p w:rsidR="00C734FF" w:rsidRPr="00621E34" w:rsidRDefault="00C734FF" w:rsidP="00C734FF">
      <w:pPr>
        <w:pStyle w:val="a4"/>
        <w:numPr>
          <w:ilvl w:val="0"/>
          <w:numId w:val="2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Периодичность: 1-2 раза в месяц.</w:t>
      </w:r>
    </w:p>
    <w:p w:rsidR="00C734FF" w:rsidRPr="00621E34" w:rsidRDefault="00C734FF" w:rsidP="00C734F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Механизированная очистка покрытий дорог</w:t>
      </w:r>
    </w:p>
    <w:p w:rsidR="00C734FF" w:rsidRPr="00621E34" w:rsidRDefault="00C734FF" w:rsidP="00C734FF">
      <w:pPr>
        <w:pStyle w:val="a4"/>
        <w:numPr>
          <w:ilvl w:val="0"/>
          <w:numId w:val="3"/>
        </w:numPr>
        <w:ind w:left="0" w:firstLine="284"/>
        <w:rPr>
          <w:rFonts w:eastAsia="Calibri"/>
        </w:rPr>
      </w:pPr>
      <w:r w:rsidRPr="00621E34">
        <w:rPr>
          <w:rFonts w:eastAsia="Calibri"/>
        </w:rPr>
        <w:lastRenderedPageBreak/>
        <w:t>Маршруты проведения очистки:</w:t>
      </w:r>
    </w:p>
    <w:p w:rsidR="00C734FF" w:rsidRPr="00621E34" w:rsidRDefault="00C734FF" w:rsidP="00C734F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ДЭС по ул.</w:t>
      </w:r>
      <w:r>
        <w:rPr>
          <w:rFonts w:eastAsia="Calibri"/>
        </w:rPr>
        <w:t xml:space="preserve"> </w:t>
      </w:r>
      <w:proofErr w:type="gramStart"/>
      <w:r w:rsidRPr="00621E34">
        <w:rPr>
          <w:rFonts w:eastAsia="Calibri"/>
        </w:rPr>
        <w:t>Сахалинская</w:t>
      </w:r>
      <w:proofErr w:type="gramEnd"/>
      <w:r w:rsidRPr="00621E34">
        <w:rPr>
          <w:rFonts w:eastAsia="Calibri"/>
        </w:rPr>
        <w:t xml:space="preserve"> до морского порта; </w:t>
      </w:r>
    </w:p>
    <w:p w:rsidR="00C734FF" w:rsidRPr="00621E34" w:rsidRDefault="00C734FF" w:rsidP="00C734F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Шутова;</w:t>
      </w:r>
    </w:p>
    <w:p w:rsidR="00C734FF" w:rsidRPr="00621E34" w:rsidRDefault="00C734FF" w:rsidP="00C734F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 xml:space="preserve">ул. Вилкова; </w:t>
      </w:r>
    </w:p>
    <w:p w:rsidR="00C734FF" w:rsidRPr="00621E34" w:rsidRDefault="00C734FF" w:rsidP="00C734F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60 лет Октября;</w:t>
      </w:r>
    </w:p>
    <w:p w:rsidR="00C734FF" w:rsidRPr="00621E34" w:rsidRDefault="00C734FF" w:rsidP="00C734FF">
      <w:pPr>
        <w:pStyle w:val="a4"/>
        <w:numPr>
          <w:ilvl w:val="1"/>
          <w:numId w:val="3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внутриквартальные проезды.</w:t>
      </w:r>
    </w:p>
    <w:p w:rsidR="00C734FF" w:rsidRPr="00621E34" w:rsidRDefault="00C734FF" w:rsidP="00C734FF">
      <w:pPr>
        <w:pStyle w:val="a4"/>
        <w:numPr>
          <w:ilvl w:val="0"/>
          <w:numId w:val="3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 xml:space="preserve">Работы проводятся только на участках дорог с </w:t>
      </w:r>
      <w:r>
        <w:rPr>
          <w:rFonts w:eastAsia="Calibri"/>
          <w:lang w:eastAsia="en-US"/>
        </w:rPr>
        <w:t xml:space="preserve">асфальтобетонным </w:t>
      </w:r>
      <w:r w:rsidRPr="00621E34">
        <w:rPr>
          <w:rFonts w:eastAsia="Calibri"/>
          <w:lang w:eastAsia="en-US"/>
        </w:rPr>
        <w:t>покрытием.</w:t>
      </w:r>
    </w:p>
    <w:p w:rsidR="00C734FF" w:rsidRPr="00621E34" w:rsidRDefault="00C734FF" w:rsidP="00C734FF">
      <w:pPr>
        <w:pStyle w:val="a4"/>
        <w:numPr>
          <w:ilvl w:val="0"/>
          <w:numId w:val="3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Периодичность: 2-4 раза в месяц.</w:t>
      </w:r>
    </w:p>
    <w:p w:rsidR="00C734FF" w:rsidRPr="00621E34" w:rsidRDefault="00C734FF" w:rsidP="00C734F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Очистка водоотводных лотков и быстротоков:</w:t>
      </w:r>
    </w:p>
    <w:p w:rsidR="00C734FF" w:rsidRPr="00621E34" w:rsidRDefault="00C734FF" w:rsidP="00C734FF">
      <w:pPr>
        <w:pStyle w:val="a4"/>
        <w:numPr>
          <w:ilvl w:val="0"/>
          <w:numId w:val="4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 xml:space="preserve">Место проведение работ: 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детского сада «Северянка» вдоль улицы Вилкова;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ул. Вилкова вдоль ул. Пояркова до комплекса гаражей;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комплекса гаражей по ул. Пояркова в сторону ГМБ;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ГМБ в сторону очистных сооружений не менее 20 метров;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tabs>
          <w:tab w:val="left" w:pos="1418"/>
        </w:tabs>
        <w:ind w:left="0" w:firstLine="284"/>
        <w:rPr>
          <w:rFonts w:eastAsia="Calibri"/>
        </w:rPr>
      </w:pPr>
      <w:r w:rsidRPr="00621E34">
        <w:rPr>
          <w:rFonts w:eastAsia="Calibri"/>
        </w:rPr>
        <w:t>от ул. Шутова д.18</w:t>
      </w:r>
      <w:r>
        <w:rPr>
          <w:rFonts w:eastAsia="Calibri"/>
        </w:rPr>
        <w:t xml:space="preserve"> до ручья вдоль сопки Альперина;</w:t>
      </w:r>
    </w:p>
    <w:p w:rsidR="00C734FF" w:rsidRDefault="00C734FF" w:rsidP="00C734FF">
      <w:pPr>
        <w:pStyle w:val="a4"/>
        <w:numPr>
          <w:ilvl w:val="1"/>
          <w:numId w:val="4"/>
        </w:numPr>
        <w:ind w:left="0" w:firstLine="284"/>
        <w:rPr>
          <w:rFonts w:eastAsia="Calibri"/>
        </w:rPr>
      </w:pPr>
      <w:r>
        <w:rPr>
          <w:rFonts w:eastAsia="Calibri"/>
        </w:rPr>
        <w:t>от РДК до ул. Пояркова;</w:t>
      </w:r>
    </w:p>
    <w:p w:rsidR="00C734FF" w:rsidRPr="00621E34" w:rsidRDefault="00C734FF" w:rsidP="00C734FF">
      <w:pPr>
        <w:pStyle w:val="a4"/>
        <w:numPr>
          <w:ilvl w:val="1"/>
          <w:numId w:val="4"/>
        </w:numPr>
        <w:ind w:left="0" w:firstLine="284"/>
        <w:rPr>
          <w:b/>
        </w:rPr>
      </w:pPr>
      <w:r>
        <w:rPr>
          <w:rFonts w:eastAsia="Calibri"/>
        </w:rPr>
        <w:t xml:space="preserve"> ул. Шутова между МКД ул. Сахалинская, 44а и МКД ул. Шутова, д. 31.  </w:t>
      </w:r>
    </w:p>
    <w:p w:rsidR="00C734FF" w:rsidRPr="00621E34" w:rsidRDefault="00C734FF" w:rsidP="00C734FF">
      <w:pPr>
        <w:pStyle w:val="a4"/>
        <w:numPr>
          <w:ilvl w:val="0"/>
          <w:numId w:val="1"/>
        </w:numPr>
        <w:ind w:left="0" w:firstLine="284"/>
        <w:rPr>
          <w:b/>
        </w:rPr>
      </w:pPr>
      <w:r w:rsidRPr="00621E34">
        <w:rPr>
          <w:b/>
        </w:rPr>
        <w:t>Проведение прочих работ:</w:t>
      </w:r>
    </w:p>
    <w:p w:rsidR="00C734FF" w:rsidRPr="00621E34" w:rsidRDefault="00C734FF" w:rsidP="00C734FF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 xml:space="preserve">Виды работ: 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Восстановление профиля гравийных дорог с добавлением нового материала.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гравийных покрытий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цементобетонных покрытий.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Заделка трещин и швов в цементобетонных покрытиях.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Заделка трещин и раковин на железобетонных лотках.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Очистка русел труб и малых мостов</w:t>
      </w:r>
      <w:r>
        <w:rPr>
          <w:rFonts w:eastAsia="Calibri"/>
          <w:lang w:eastAsia="en-US"/>
        </w:rPr>
        <w:t xml:space="preserve"> (включая </w:t>
      </w:r>
      <w:r>
        <w:rPr>
          <w:rFonts w:eastAsia="Calibri"/>
        </w:rPr>
        <w:t xml:space="preserve">ул. Шутова между МКД ул. Сахалинская, 44а и МКД ул. Шутова, д. 31). 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Ямочный ремонт тротуаров.</w:t>
      </w:r>
    </w:p>
    <w:p w:rsidR="00C734FF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 w:rsidRPr="00621E34">
        <w:rPr>
          <w:rFonts w:eastAsia="Calibri"/>
          <w:lang w:eastAsia="en-US"/>
        </w:rPr>
        <w:t>Очистка тротуаров.</w:t>
      </w:r>
    </w:p>
    <w:p w:rsidR="00C734FF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Содержание дорожных знаков (установка и ремонт стоек дорожных знаков и дорожных знаков) согласно Схеме организации дорожного движения на территории Северо-Курильского городского округа.  </w:t>
      </w:r>
    </w:p>
    <w:p w:rsidR="00C734FF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Нанесение дорожной разметки согласно Схеме организации дорожного движения на территории Северо-Курильского городского округа.</w:t>
      </w:r>
    </w:p>
    <w:p w:rsidR="00C734FF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Содержание светофоров.</w:t>
      </w:r>
    </w:p>
    <w:p w:rsidR="00C734FF" w:rsidRPr="00621E34" w:rsidRDefault="00C734FF" w:rsidP="00C734FF">
      <w:pPr>
        <w:pStyle w:val="a4"/>
        <w:numPr>
          <w:ilvl w:val="1"/>
          <w:numId w:val="5"/>
        </w:numPr>
        <w:tabs>
          <w:tab w:val="left" w:pos="142"/>
          <w:tab w:val="left" w:pos="993"/>
        </w:tabs>
        <w:ind w:left="0" w:firstLine="284"/>
        <w:rPr>
          <w:rFonts w:eastAsia="Calibri"/>
          <w:lang w:eastAsia="en-US"/>
        </w:rPr>
      </w:pPr>
      <w:r>
        <w:rPr>
          <w:rFonts w:eastAsia="Calibri"/>
          <w:lang w:eastAsia="en-US"/>
        </w:rPr>
        <w:t>Установки и демонтаж дорожных ограждений вблизи образовательных учреждений.</w:t>
      </w:r>
    </w:p>
    <w:p w:rsidR="00C734FF" w:rsidRPr="003E4429" w:rsidRDefault="00C734FF" w:rsidP="00C734FF">
      <w:pPr>
        <w:pStyle w:val="ConsPlusNormal"/>
        <w:jc w:val="right"/>
        <w:outlineLvl w:val="1"/>
      </w:pPr>
    </w:p>
    <w:p w:rsidR="00C734FF" w:rsidRPr="003E4429" w:rsidRDefault="00C734FF" w:rsidP="00C734FF">
      <w:pPr>
        <w:pStyle w:val="ConsPlusNormal"/>
        <w:jc w:val="right"/>
        <w:outlineLvl w:val="1"/>
      </w:pPr>
    </w:p>
    <w:p w:rsidR="00C734FF" w:rsidRPr="003E4429" w:rsidRDefault="00C734FF" w:rsidP="00C734FF">
      <w:pPr>
        <w:pStyle w:val="ConsPlusNormal"/>
        <w:jc w:val="right"/>
        <w:outlineLvl w:val="1"/>
      </w:pPr>
    </w:p>
    <w:p w:rsidR="00C734FF" w:rsidRPr="003E4429" w:rsidRDefault="00C734FF" w:rsidP="00C734FF">
      <w:pPr>
        <w:pStyle w:val="ConsPlusNormal"/>
        <w:jc w:val="right"/>
        <w:outlineLvl w:val="1"/>
      </w:pPr>
    </w:p>
    <w:p w:rsidR="00C734FF" w:rsidRPr="003E4429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Default="00C734FF" w:rsidP="00C734FF">
      <w:pPr>
        <w:pStyle w:val="ConsPlusNormal"/>
        <w:jc w:val="right"/>
        <w:outlineLvl w:val="1"/>
      </w:pPr>
    </w:p>
    <w:p w:rsidR="00C734FF" w:rsidRPr="00C734FF" w:rsidRDefault="00C734FF" w:rsidP="00C734FF">
      <w:pPr>
        <w:pStyle w:val="ConsPlusNormal"/>
        <w:jc w:val="right"/>
        <w:outlineLvl w:val="1"/>
      </w:pPr>
    </w:p>
    <w:p w:rsidR="00C734FF" w:rsidRPr="00C734FF" w:rsidRDefault="00C734FF" w:rsidP="00C734FF">
      <w:pPr>
        <w:pStyle w:val="ConsPlusNormal"/>
        <w:jc w:val="right"/>
        <w:outlineLvl w:val="1"/>
      </w:pPr>
      <w:r w:rsidRPr="00C734FF">
        <w:t>Приложение № 2</w:t>
      </w:r>
    </w:p>
    <w:p w:rsidR="00C734FF" w:rsidRPr="00C734FF" w:rsidRDefault="00C734FF" w:rsidP="00C734FF">
      <w:pPr>
        <w:pStyle w:val="ConsPlusNormal"/>
        <w:jc w:val="right"/>
        <w:outlineLvl w:val="1"/>
      </w:pPr>
      <w:r w:rsidRPr="00C734FF">
        <w:t xml:space="preserve">к Соглашению </w:t>
      </w:r>
      <w:proofErr w:type="gramStart"/>
      <w:r w:rsidRPr="00C734FF">
        <w:t>от</w:t>
      </w:r>
      <w:proofErr w:type="gramEnd"/>
      <w:r w:rsidRPr="00C734FF">
        <w:t xml:space="preserve"> </w:t>
      </w:r>
      <w:r>
        <w:t>___________</w:t>
      </w:r>
    </w:p>
    <w:p w:rsidR="00C734FF" w:rsidRPr="00C734FF" w:rsidRDefault="00C734FF" w:rsidP="00C734FF">
      <w:pPr>
        <w:pStyle w:val="ConsPlusNormal"/>
        <w:jc w:val="center"/>
      </w:pPr>
    </w:p>
    <w:p w:rsidR="00C734FF" w:rsidRPr="00C734FF" w:rsidRDefault="00C734FF" w:rsidP="00C734FF">
      <w:pPr>
        <w:pStyle w:val="ConsPlusNormal"/>
        <w:jc w:val="center"/>
        <w:rPr>
          <w:b/>
        </w:rPr>
      </w:pPr>
      <w:r w:rsidRPr="00C734FF">
        <w:rPr>
          <w:b/>
        </w:rPr>
        <w:t>ПОКАЗАТЕЛИ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  <w:r w:rsidRPr="00C734FF">
        <w:rPr>
          <w:b/>
        </w:rPr>
        <w:t>РЕЗУЛЬТАТИВНОСТИ ДЕЯТЕЛЬНОСТИ В СВЯЗИ С ВЫПОЛНЕНИЕМ РАБОТ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  <w:r w:rsidRPr="00C734FF">
        <w:rPr>
          <w:b/>
        </w:rPr>
        <w:t>ПО СОДЕРЖАНИЮ И РЕМОНТУ АВТОМОБИЛЬНЫХ ДОРОГ МЕСТНОГО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  <w:r w:rsidRPr="00C734FF">
        <w:rPr>
          <w:b/>
        </w:rPr>
        <w:t xml:space="preserve">ЗНАЧЕНИЯ </w:t>
      </w:r>
      <w:proofErr w:type="gramStart"/>
      <w:r w:rsidRPr="00C734FF">
        <w:rPr>
          <w:b/>
        </w:rPr>
        <w:t>СЕВЕРО-КУРИЛЬСКОГО</w:t>
      </w:r>
      <w:proofErr w:type="gramEnd"/>
      <w:r w:rsidRPr="00C734FF">
        <w:rPr>
          <w:b/>
        </w:rPr>
        <w:t xml:space="preserve"> ГОРОДСКОГО ОКРУГА</w:t>
      </w:r>
    </w:p>
    <w:p w:rsidR="00C734FF" w:rsidRPr="00C734FF" w:rsidRDefault="00C734FF" w:rsidP="00C734FF">
      <w:pPr>
        <w:pStyle w:val="ConsPlusNormal"/>
        <w:jc w:val="center"/>
        <w:rPr>
          <w:b/>
        </w:rPr>
      </w:pPr>
    </w:p>
    <w:p w:rsidR="00C734FF" w:rsidRPr="00C734FF" w:rsidRDefault="00C734FF" w:rsidP="00C734FF">
      <w:pPr>
        <w:pStyle w:val="ConsPlusNormal"/>
        <w:jc w:val="center"/>
      </w:pPr>
      <w:r w:rsidRPr="00C734FF">
        <w:rPr>
          <w:b/>
        </w:rPr>
        <w:t>ЛЕТНЕЕ СОДЕРЖАНИЕ И РЕМОНТ ДОРОГ</w:t>
      </w:r>
    </w:p>
    <w:p w:rsidR="00C734FF" w:rsidRPr="00C734FF" w:rsidRDefault="00C734FF" w:rsidP="00C734FF">
      <w:pPr>
        <w:pStyle w:val="ConsPlusNormal"/>
        <w:jc w:val="center"/>
      </w:pPr>
    </w:p>
    <w:p w:rsidR="00C734FF" w:rsidRPr="00C734FF" w:rsidRDefault="00C734FF" w:rsidP="00C734FF">
      <w:pPr>
        <w:pStyle w:val="ConsPlusNormal"/>
        <w:jc w:val="both"/>
      </w:pP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Оценка результативности деятельности по содержанию и ремонту автомобильных дорог  проводится с целью получения информации о фактическом уровне содержания автомобильных дорог и уличной дорожной сети городского округа, и использования данной информации для целей управления качеством содержания автомобильных дорог и уличной дорожной сети;</w:t>
      </w:r>
    </w:p>
    <w:p w:rsidR="00C734FF" w:rsidRPr="00C734FF" w:rsidRDefault="00C734FF" w:rsidP="00C734FF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Оценка уровня содержания автомобильных дорог производится Главным распорядителем в присутствии Получателя субсидии. К работе по оценке уровня содержания автомобильной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дороги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возможно привлечение представителей органов местного самоуправления Северо-Курильского городского округа.</w:t>
      </w:r>
    </w:p>
    <w:p w:rsidR="00C734FF" w:rsidRPr="00C734FF" w:rsidRDefault="00C734FF" w:rsidP="00C734FF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Предусмотрены  следующие уровни содержания автомобильных дорог: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4FF">
        <w:rPr>
          <w:rFonts w:ascii="Times New Roman" w:hAnsi="Times New Roman" w:cs="Times New Roman"/>
          <w:b/>
          <w:sz w:val="24"/>
          <w:szCs w:val="24"/>
        </w:rPr>
        <w:t>высокий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- содержание автомобильной дороги обеспечивает поддержание потребительских свойств автомобильной дороги на уровне выше среднего. Автомобильная дорога, каждый ее конструктивный элемент и их составляющие содержатся в состоянии, обеспечивающем круглосуточное, бесперебойное и безопасное движение автотранспортных средств. Отсутствуют ДТП с сопутствующими неудовлетворительными дорожными условиями, зависящими от дефектов содержания автомобильных дорог. Допускается наличие не более 3% километров, на которых зафиксирован недопустимый уровень содержания;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4FF">
        <w:rPr>
          <w:rFonts w:ascii="Times New Roman" w:hAnsi="Times New Roman" w:cs="Times New Roman"/>
          <w:b/>
          <w:sz w:val="24"/>
          <w:szCs w:val="24"/>
        </w:rPr>
        <w:t>средний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- содержание автомобильной дороги обеспечивает поддержание потребительских свойств автомобильной дороги на уровне выше допустимого. Состояние конструктивных элементов автомобильной дороги и их составляющих, зависящих от содержания, не вызывает необходимость временного ограничения или прекращения движения автотранспортных средств. Отсутствуют ДТП с сопутствующими неудовлетворительными дорожными условиями, зависящими от дефектов содержания автомобильных дорог. Допускается наличие не более 10% километров, на которых зафиксирован недопустимый уровень содержания;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b/>
          <w:sz w:val="24"/>
          <w:szCs w:val="24"/>
        </w:rPr>
        <w:t>допустимый</w:t>
      </w:r>
      <w:r w:rsidRPr="00C734FF">
        <w:rPr>
          <w:rFonts w:ascii="Times New Roman" w:hAnsi="Times New Roman" w:cs="Times New Roman"/>
          <w:sz w:val="24"/>
          <w:szCs w:val="24"/>
        </w:rPr>
        <w:t xml:space="preserve"> - содержание автомобильной дороги обеспечивает допустимый уровень безопасности движения. Допускается временное ограничение или прекращение движения автотранспортных средств на отдельных участках по условиям их содержания при неблагоприятных </w:t>
      </w:r>
      <w:proofErr w:type="spellStart"/>
      <w:r w:rsidRPr="00C734FF">
        <w:rPr>
          <w:rFonts w:ascii="Times New Roman" w:hAnsi="Times New Roman" w:cs="Times New Roman"/>
          <w:sz w:val="24"/>
          <w:szCs w:val="24"/>
        </w:rPr>
        <w:t>погодно</w:t>
      </w:r>
      <w:proofErr w:type="spellEnd"/>
      <w:r w:rsidRPr="00C734FF">
        <w:rPr>
          <w:rFonts w:ascii="Times New Roman" w:hAnsi="Times New Roman" w:cs="Times New Roman"/>
          <w:sz w:val="24"/>
          <w:szCs w:val="24"/>
        </w:rPr>
        <w:t xml:space="preserve">-климатических условиях. Отсутствуют ДТП с сопутствующими неудовлетворительными дорожными условиями, зависящими от дефектов содержания автомобильных дорог. Допускается наличие не более 15% </w:t>
      </w:r>
      <w:r w:rsidRPr="00C734FF">
        <w:rPr>
          <w:rFonts w:ascii="Times New Roman" w:hAnsi="Times New Roman" w:cs="Times New Roman"/>
          <w:sz w:val="24"/>
          <w:szCs w:val="24"/>
        </w:rPr>
        <w:lastRenderedPageBreak/>
        <w:t>километров автомобильной дороги, на которых зафиксирован недопустимый уровень содержания;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b/>
          <w:sz w:val="24"/>
          <w:szCs w:val="24"/>
        </w:rPr>
        <w:t>недопустимый</w:t>
      </w:r>
      <w:r w:rsidRPr="00C734FF">
        <w:rPr>
          <w:rFonts w:ascii="Times New Roman" w:hAnsi="Times New Roman" w:cs="Times New Roman"/>
          <w:sz w:val="24"/>
          <w:szCs w:val="24"/>
        </w:rPr>
        <w:t xml:space="preserve"> - содержание автомобильной дороги не обеспечивает допустимый уровень безопасности движения. Зафиксированы ДТП с сопутствующими неудовлетворительными дорожными условиями, зависящими от дефектов содержания автомобильных дорог. Более 15% километров автомобильной дороги, на которых зафиксирован недопустимый уровень содержания.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4FF">
        <w:rPr>
          <w:rFonts w:ascii="Times New Roman" w:hAnsi="Times New Roman" w:cs="Times New Roman"/>
          <w:b/>
          <w:sz w:val="24"/>
          <w:szCs w:val="24"/>
        </w:rPr>
        <w:t>Получатель субсидии обязан обеспечить уровень содержания дорог не ниже уровня «допустимый».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Главный распорядитель имеет право назначить оценку уровня содержания автомобильных дорог в любое время, но не реже одного раза в месяц на всем протяжении автомобильной дороги, о чем заблаговременно (не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чем за 24 часа) направляется уведомление Получателю субсидии.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Главный распорядитель имеет право проводить выборочную оценку уровня содержания отдельных участков автомобильной дороги.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Минимальный участок автомобильной дороги, на котором проводится оценка уровня содержания автомобильных дорог, равен 1 км.</w:t>
      </w:r>
    </w:p>
    <w:p w:rsidR="00C734FF" w:rsidRPr="00C734FF" w:rsidRDefault="00C734FF" w:rsidP="00C734FF">
      <w:pPr>
        <w:pStyle w:val="ConsPlusNormal"/>
        <w:jc w:val="both"/>
      </w:pP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4FF">
        <w:rPr>
          <w:rFonts w:ascii="Times New Roman" w:hAnsi="Times New Roman" w:cs="Times New Roman"/>
          <w:b/>
          <w:sz w:val="24"/>
          <w:szCs w:val="24"/>
        </w:rPr>
        <w:t>Получатель субсидии  представляет следующие документы, необходимые для проведения работ по оценке уровня содержания автомобильных дорог: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>- схемы ограждения мест производства дорожных работ;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4FF">
        <w:rPr>
          <w:rFonts w:ascii="Times New Roman" w:hAnsi="Times New Roman" w:cs="Times New Roman"/>
          <w:sz w:val="24"/>
          <w:szCs w:val="24"/>
        </w:rPr>
        <w:t>- сведения о дорожно-транспортных происшествиях с сопутствующими неудовлетворительными дорожными условиями на автомобильной дороге (далее - ДТП ДУ) за предшествующий отчетному период;</w:t>
      </w:r>
      <w:proofErr w:type="gramEnd"/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- копии протоколов, составленных за несоблюдение требований по обеспечению безопасности дорожного движения при ремонте и содержании дорог, железнодорожных переездов или других дорожных сооружений за отчетный период; </w:t>
      </w:r>
    </w:p>
    <w:p w:rsidR="00C734FF" w:rsidRPr="00C734FF" w:rsidRDefault="00C734FF" w:rsidP="00C734F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34FF">
        <w:rPr>
          <w:rFonts w:ascii="Times New Roman" w:hAnsi="Times New Roman" w:cs="Times New Roman"/>
          <w:sz w:val="24"/>
          <w:szCs w:val="24"/>
        </w:rPr>
        <w:t xml:space="preserve">- журнал производства работ и </w:t>
      </w:r>
      <w:proofErr w:type="gramStart"/>
      <w:r w:rsidRPr="00C734FF">
        <w:rPr>
          <w:rFonts w:ascii="Times New Roman" w:hAnsi="Times New Roman" w:cs="Times New Roman"/>
          <w:sz w:val="24"/>
          <w:szCs w:val="24"/>
        </w:rPr>
        <w:t>осмотров</w:t>
      </w:r>
      <w:proofErr w:type="gramEnd"/>
      <w:r w:rsidRPr="00C734FF">
        <w:rPr>
          <w:rFonts w:ascii="Times New Roman" w:hAnsi="Times New Roman" w:cs="Times New Roman"/>
          <w:sz w:val="24"/>
          <w:szCs w:val="24"/>
        </w:rPr>
        <w:t xml:space="preserve"> автомобильных дорог.</w:t>
      </w:r>
    </w:p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rmal"/>
        <w:ind w:firstLine="540"/>
        <w:sectPr w:rsidR="00C734FF" w:rsidRPr="003E4429">
          <w:pgSz w:w="11905" w:h="16838"/>
          <w:pgMar w:top="1134" w:right="850" w:bottom="1134" w:left="1701" w:header="0" w:footer="0" w:gutter="0"/>
          <w:cols w:space="720"/>
        </w:sectPr>
      </w:pPr>
    </w:p>
    <w:p w:rsidR="00C734FF" w:rsidRPr="003E4429" w:rsidRDefault="00C734FF" w:rsidP="00C734FF">
      <w:pPr>
        <w:pStyle w:val="ConsPlusNormal"/>
        <w:jc w:val="right"/>
        <w:outlineLvl w:val="1"/>
      </w:pPr>
      <w:r w:rsidRPr="003E4429">
        <w:lastRenderedPageBreak/>
        <w:t>Приложение № 3</w:t>
      </w:r>
    </w:p>
    <w:p w:rsidR="00C734FF" w:rsidRPr="003E4429" w:rsidRDefault="00C734FF" w:rsidP="00C734FF">
      <w:pPr>
        <w:pStyle w:val="ConsPlusNormal"/>
        <w:jc w:val="right"/>
        <w:outlineLvl w:val="1"/>
      </w:pPr>
      <w:r w:rsidRPr="003E4429">
        <w:t xml:space="preserve">к Соглашению </w:t>
      </w:r>
      <w:proofErr w:type="gramStart"/>
      <w:r w:rsidRPr="003E4429">
        <w:t>от</w:t>
      </w:r>
      <w:proofErr w:type="gramEnd"/>
      <w:r w:rsidRPr="003E4429">
        <w:t xml:space="preserve"> </w:t>
      </w:r>
      <w:r>
        <w:t>_</w:t>
      </w:r>
    </w:p>
    <w:p w:rsidR="00C734FF" w:rsidRPr="003E4429" w:rsidRDefault="00C734FF" w:rsidP="00C734FF">
      <w:pPr>
        <w:pStyle w:val="ConsPlusNormal"/>
        <w:jc w:val="right"/>
        <w:outlineLvl w:val="1"/>
        <w:rPr>
          <w:b/>
        </w:rPr>
      </w:pPr>
    </w:p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 xml:space="preserve">    УТВЕРЖДЕНО                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>СОГЛАСОВАНО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 xml:space="preserve">    Получатель _____________  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>Главный распорядитель _________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322"/>
      <w:bookmarkEnd w:id="5"/>
      <w:r w:rsidRPr="003E4429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429">
        <w:rPr>
          <w:rFonts w:ascii="Times New Roman" w:hAnsi="Times New Roman" w:cs="Times New Roman"/>
          <w:b/>
          <w:sz w:val="24"/>
          <w:szCs w:val="24"/>
        </w:rPr>
        <w:t>о расходах на выполнение работ по содержанию и ремонту</w:t>
      </w: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429">
        <w:rPr>
          <w:rFonts w:ascii="Times New Roman" w:hAnsi="Times New Roman" w:cs="Times New Roman"/>
          <w:b/>
          <w:sz w:val="24"/>
          <w:szCs w:val="24"/>
        </w:rPr>
        <w:t>автомобильных дорог местного значения и элементов</w:t>
      </w: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429">
        <w:rPr>
          <w:rFonts w:ascii="Times New Roman" w:hAnsi="Times New Roman" w:cs="Times New Roman"/>
          <w:b/>
          <w:sz w:val="24"/>
          <w:szCs w:val="24"/>
        </w:rPr>
        <w:t>благоустройства территории Северо-Курильского городского округа</w:t>
      </w: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429">
        <w:rPr>
          <w:rFonts w:ascii="Times New Roman" w:hAnsi="Times New Roman" w:cs="Times New Roman"/>
          <w:b/>
          <w:sz w:val="24"/>
          <w:szCs w:val="24"/>
        </w:rPr>
        <w:t>за ___________________ 20__ года</w:t>
      </w:r>
    </w:p>
    <w:p w:rsidR="00C734FF" w:rsidRPr="003E4429" w:rsidRDefault="00C734FF" w:rsidP="00C734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9"/>
        <w:gridCol w:w="2258"/>
        <w:gridCol w:w="5387"/>
        <w:gridCol w:w="1134"/>
        <w:gridCol w:w="1531"/>
        <w:gridCol w:w="1701"/>
        <w:gridCol w:w="1587"/>
      </w:tblGrid>
      <w:tr w:rsidR="00C734FF" w:rsidRPr="003E4429" w:rsidTr="00B911CF">
        <w:tc>
          <w:tcPr>
            <w:tcW w:w="639" w:type="dxa"/>
            <w:vMerge w:val="restart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 xml:space="preserve">N </w:t>
            </w:r>
            <w:proofErr w:type="gramStart"/>
            <w:r w:rsidRPr="003E4429">
              <w:t>п</w:t>
            </w:r>
            <w:proofErr w:type="gramEnd"/>
            <w:r w:rsidRPr="003E4429">
              <w:t>/п</w:t>
            </w:r>
          </w:p>
        </w:tc>
        <w:tc>
          <w:tcPr>
            <w:tcW w:w="2258" w:type="dxa"/>
            <w:vMerge w:val="restart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Шифр, номера нормативов и коды ресурсов</w:t>
            </w:r>
          </w:p>
        </w:tc>
        <w:tc>
          <w:tcPr>
            <w:tcW w:w="5387" w:type="dxa"/>
            <w:vMerge w:val="restart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Наименование работ</w:t>
            </w:r>
          </w:p>
        </w:tc>
        <w:tc>
          <w:tcPr>
            <w:tcW w:w="1134" w:type="dxa"/>
            <w:vMerge w:val="restart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Ед. изм.</w:t>
            </w:r>
          </w:p>
        </w:tc>
        <w:tc>
          <w:tcPr>
            <w:tcW w:w="4819" w:type="dxa"/>
            <w:gridSpan w:val="3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Выполнено работ</w:t>
            </w:r>
          </w:p>
        </w:tc>
      </w:tr>
      <w:tr w:rsidR="00C734FF" w:rsidRPr="003E4429" w:rsidTr="00B911CF">
        <w:tc>
          <w:tcPr>
            <w:tcW w:w="639" w:type="dxa"/>
            <w:vMerge/>
          </w:tcPr>
          <w:p w:rsidR="00C734FF" w:rsidRPr="003E4429" w:rsidRDefault="00C734FF" w:rsidP="00B911CF"/>
        </w:tc>
        <w:tc>
          <w:tcPr>
            <w:tcW w:w="2258" w:type="dxa"/>
            <w:vMerge/>
          </w:tcPr>
          <w:p w:rsidR="00C734FF" w:rsidRPr="003E4429" w:rsidRDefault="00C734FF" w:rsidP="00B911CF"/>
        </w:tc>
        <w:tc>
          <w:tcPr>
            <w:tcW w:w="5387" w:type="dxa"/>
            <w:vMerge/>
          </w:tcPr>
          <w:p w:rsidR="00C734FF" w:rsidRPr="003E4429" w:rsidRDefault="00C734FF" w:rsidP="00B911CF"/>
        </w:tc>
        <w:tc>
          <w:tcPr>
            <w:tcW w:w="1134" w:type="dxa"/>
            <w:vMerge/>
          </w:tcPr>
          <w:p w:rsidR="00C734FF" w:rsidRPr="003E4429" w:rsidRDefault="00C734FF" w:rsidP="00B911CF"/>
        </w:tc>
        <w:tc>
          <w:tcPr>
            <w:tcW w:w="1531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количество</w:t>
            </w:r>
          </w:p>
        </w:tc>
        <w:tc>
          <w:tcPr>
            <w:tcW w:w="1701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цена за единицу</w:t>
            </w:r>
          </w:p>
          <w:p w:rsidR="00C734FF" w:rsidRPr="003E4429" w:rsidRDefault="00C734FF" w:rsidP="00B911CF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стоимость</w:t>
            </w:r>
          </w:p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(с учетом НДС)</w:t>
            </w:r>
          </w:p>
          <w:p w:rsidR="00C734FF" w:rsidRPr="003E4429" w:rsidRDefault="00C734FF" w:rsidP="00B911CF">
            <w:pPr>
              <w:pStyle w:val="ConsPlusNormal"/>
              <w:jc w:val="center"/>
            </w:pPr>
          </w:p>
        </w:tc>
      </w:tr>
      <w:tr w:rsidR="00C734FF" w:rsidRPr="003E4429" w:rsidTr="00B911CF">
        <w:tc>
          <w:tcPr>
            <w:tcW w:w="639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1</w:t>
            </w:r>
          </w:p>
        </w:tc>
        <w:tc>
          <w:tcPr>
            <w:tcW w:w="2258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2</w:t>
            </w:r>
          </w:p>
        </w:tc>
        <w:tc>
          <w:tcPr>
            <w:tcW w:w="5387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3</w:t>
            </w:r>
          </w:p>
        </w:tc>
        <w:tc>
          <w:tcPr>
            <w:tcW w:w="1134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4</w:t>
            </w:r>
          </w:p>
        </w:tc>
        <w:tc>
          <w:tcPr>
            <w:tcW w:w="1531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5</w:t>
            </w:r>
          </w:p>
        </w:tc>
        <w:tc>
          <w:tcPr>
            <w:tcW w:w="1701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6</w:t>
            </w:r>
          </w:p>
        </w:tc>
        <w:tc>
          <w:tcPr>
            <w:tcW w:w="1587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7</w:t>
            </w:r>
          </w:p>
        </w:tc>
      </w:tr>
      <w:tr w:rsidR="00C734FF" w:rsidRPr="003E4429" w:rsidTr="00B911CF">
        <w:tc>
          <w:tcPr>
            <w:tcW w:w="639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2258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5387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1134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1531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1701" w:type="dxa"/>
          </w:tcPr>
          <w:p w:rsidR="00C734FF" w:rsidRPr="003E4429" w:rsidRDefault="00C734FF" w:rsidP="00B911CF">
            <w:pPr>
              <w:pStyle w:val="ConsPlusNormal"/>
            </w:pPr>
          </w:p>
        </w:tc>
        <w:tc>
          <w:tcPr>
            <w:tcW w:w="1587" w:type="dxa"/>
          </w:tcPr>
          <w:p w:rsidR="00C734FF" w:rsidRPr="003E4429" w:rsidRDefault="00C734FF" w:rsidP="00B911CF">
            <w:pPr>
              <w:pStyle w:val="ConsPlusNormal"/>
            </w:pPr>
          </w:p>
        </w:tc>
      </w:tr>
    </w:tbl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>Исполнитель (должность) __________________   ______________________________</w:t>
      </w:r>
    </w:p>
    <w:p w:rsidR="00C734FF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  (подпись)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  (расшифровка подписи)</w:t>
      </w: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6D5C" w:rsidRDefault="00916D5C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3969"/>
        <w:gridCol w:w="682"/>
        <w:gridCol w:w="641"/>
        <w:gridCol w:w="944"/>
        <w:gridCol w:w="859"/>
        <w:gridCol w:w="859"/>
        <w:gridCol w:w="859"/>
        <w:gridCol w:w="542"/>
        <w:gridCol w:w="48"/>
        <w:gridCol w:w="709"/>
        <w:gridCol w:w="601"/>
        <w:gridCol w:w="674"/>
        <w:gridCol w:w="567"/>
        <w:gridCol w:w="524"/>
        <w:gridCol w:w="689"/>
        <w:gridCol w:w="866"/>
      </w:tblGrid>
      <w:tr w:rsidR="00916D5C" w:rsidRPr="006700DB" w:rsidTr="00322899">
        <w:trPr>
          <w:trHeight w:val="300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7B4B2B">
            <w:pPr>
              <w:jc w:val="center"/>
            </w:pPr>
            <w:bookmarkStart w:id="6" w:name="RANGE!G2"/>
            <w:r w:rsidRPr="006700DB">
              <w:rPr>
                <w:b/>
                <w:bCs/>
              </w:rPr>
              <w:t>ЛОКАЛЬНЫЙ СМЕТНЫЙ РАСЧЕТ</w:t>
            </w:r>
            <w:bookmarkEnd w:id="6"/>
            <w:r w:rsidR="007B4B2B">
              <w:rPr>
                <w:b/>
                <w:bCs/>
              </w:rPr>
              <w:t>*</w:t>
            </w:r>
          </w:p>
        </w:tc>
      </w:tr>
      <w:tr w:rsidR="00916D5C" w:rsidRPr="006700DB" w:rsidTr="00322899">
        <w:trPr>
          <w:trHeight w:val="300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7B4B2B">
            <w:pPr>
              <w:jc w:val="center"/>
            </w:pPr>
            <w:r w:rsidRPr="006700DB">
              <w:t>(локальная смета)</w:t>
            </w:r>
          </w:p>
        </w:tc>
      </w:tr>
      <w:tr w:rsidR="00916D5C" w:rsidRPr="006700DB" w:rsidTr="00322899">
        <w:trPr>
          <w:trHeight w:val="255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322899">
            <w:pPr>
              <w:rPr>
                <w:b/>
                <w:bCs/>
              </w:rPr>
            </w:pPr>
            <w:r w:rsidRPr="006700DB">
              <w:rPr>
                <w:b/>
                <w:bCs/>
              </w:rPr>
              <w:t>На содержание и ремонт автомобильных дорог местного значения Северо-Курильского городского округа (летнее содержание дорог) в 2018 году</w:t>
            </w:r>
          </w:p>
        </w:tc>
      </w:tr>
      <w:tr w:rsidR="00916D5C" w:rsidRPr="006700DB" w:rsidTr="00322899">
        <w:trPr>
          <w:trHeight w:val="239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7B4B2B">
            <w:pPr>
              <w:jc w:val="center"/>
              <w:rPr>
                <w:i/>
                <w:iCs/>
              </w:rPr>
            </w:pPr>
            <w:r w:rsidRPr="006700DB">
              <w:rPr>
                <w:i/>
                <w:iCs/>
              </w:rPr>
              <w:t>(наименование работ и затрат, наименование объекта)</w:t>
            </w:r>
          </w:p>
          <w:p w:rsidR="00916D5C" w:rsidRPr="006700DB" w:rsidRDefault="00916D5C" w:rsidP="00322899">
            <w:r w:rsidRPr="006700DB">
              <w:rPr>
                <w:i/>
                <w:iCs/>
              </w:rPr>
              <w:t> </w:t>
            </w:r>
          </w:p>
        </w:tc>
      </w:tr>
      <w:tr w:rsidR="00916D5C" w:rsidRPr="006700DB" w:rsidTr="00322899">
        <w:trPr>
          <w:trHeight w:val="255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322899">
            <w:bookmarkStart w:id="7" w:name="RANGE!D5"/>
            <w:bookmarkStart w:id="8" w:name="RANGE!D8"/>
            <w:bookmarkEnd w:id="7"/>
            <w:r w:rsidRPr="006700DB">
              <w:t xml:space="preserve">Основание: </w:t>
            </w:r>
            <w:bookmarkStart w:id="9" w:name="RANGE!D9"/>
            <w:bookmarkEnd w:id="8"/>
            <w:r w:rsidR="007B4B2B" w:rsidRPr="006700DB">
              <w:t xml:space="preserve">Сметная стоимость строительных работ </w:t>
            </w:r>
            <w:bookmarkEnd w:id="9"/>
            <w:r w:rsidR="007B4B2B" w:rsidRPr="006700DB">
              <w:t>___________________________1975,242</w:t>
            </w:r>
            <w:r w:rsidR="007B4B2B">
              <w:t xml:space="preserve"> </w:t>
            </w:r>
            <w:r w:rsidR="007B4B2B" w:rsidRPr="006700DB">
              <w:t>тыс. руб.</w:t>
            </w:r>
          </w:p>
        </w:tc>
      </w:tr>
      <w:tr w:rsidR="00916D5C" w:rsidRPr="006700DB" w:rsidTr="00322899">
        <w:trPr>
          <w:trHeight w:val="390"/>
        </w:trPr>
        <w:tc>
          <w:tcPr>
            <w:tcW w:w="392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№ </w:t>
            </w:r>
            <w:proofErr w:type="spellStart"/>
            <w:r w:rsidRPr="006700DB"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spellStart"/>
            <w:r w:rsidRPr="006700DB">
              <w:rPr>
                <w:sz w:val="16"/>
                <w:szCs w:val="16"/>
              </w:rPr>
              <w:t>Обосн</w:t>
            </w:r>
            <w:proofErr w:type="gramStart"/>
            <w:r w:rsidRPr="006700DB">
              <w:rPr>
                <w:sz w:val="16"/>
                <w:szCs w:val="16"/>
              </w:rPr>
              <w:t>о</w:t>
            </w:r>
            <w:proofErr w:type="spellEnd"/>
            <w:r w:rsidRPr="006700DB">
              <w:rPr>
                <w:sz w:val="16"/>
                <w:szCs w:val="16"/>
              </w:rPr>
              <w:t>-</w:t>
            </w:r>
            <w:proofErr w:type="gramEnd"/>
            <w:r w:rsidRPr="006700DB">
              <w:rPr>
                <w:sz w:val="16"/>
                <w:szCs w:val="16"/>
              </w:rPr>
              <w:br/>
            </w:r>
            <w:proofErr w:type="spellStart"/>
            <w:r w:rsidRPr="006700DB">
              <w:rPr>
                <w:sz w:val="16"/>
                <w:szCs w:val="16"/>
              </w:rPr>
              <w:t>вание</w:t>
            </w:r>
            <w:proofErr w:type="spellEnd"/>
          </w:p>
        </w:tc>
        <w:tc>
          <w:tcPr>
            <w:tcW w:w="3969" w:type="dxa"/>
            <w:vMerge w:val="restart"/>
            <w:hideMark/>
          </w:tcPr>
          <w:p w:rsidR="00916D5C" w:rsidRPr="006700DB" w:rsidRDefault="00916D5C" w:rsidP="00322899">
            <w:pPr>
              <w:ind w:left="30" w:hanging="30"/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82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Ед. изм.</w:t>
            </w:r>
          </w:p>
        </w:tc>
        <w:tc>
          <w:tcPr>
            <w:tcW w:w="641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Кол.</w:t>
            </w:r>
          </w:p>
        </w:tc>
        <w:tc>
          <w:tcPr>
            <w:tcW w:w="3521" w:type="dxa"/>
            <w:gridSpan w:val="4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Стоимость единицы, руб.</w:t>
            </w:r>
          </w:p>
        </w:tc>
        <w:tc>
          <w:tcPr>
            <w:tcW w:w="3141" w:type="dxa"/>
            <w:gridSpan w:val="6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Общая стоимость, руб.</w:t>
            </w:r>
          </w:p>
        </w:tc>
        <w:tc>
          <w:tcPr>
            <w:tcW w:w="524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Т/з </w:t>
            </w:r>
            <w:proofErr w:type="spellStart"/>
            <w:r w:rsidRPr="006700DB">
              <w:rPr>
                <w:sz w:val="16"/>
                <w:szCs w:val="16"/>
              </w:rPr>
              <w:t>осн</w:t>
            </w:r>
            <w:proofErr w:type="spellEnd"/>
            <w:r w:rsidRPr="006700DB">
              <w:rPr>
                <w:sz w:val="16"/>
                <w:szCs w:val="16"/>
              </w:rPr>
              <w:t>.</w:t>
            </w:r>
            <w:r w:rsidRPr="006700DB">
              <w:rPr>
                <w:sz w:val="16"/>
                <w:szCs w:val="16"/>
              </w:rPr>
              <w:br/>
            </w:r>
            <w:proofErr w:type="spellStart"/>
            <w:r w:rsidRPr="006700DB">
              <w:rPr>
                <w:sz w:val="16"/>
                <w:szCs w:val="16"/>
              </w:rPr>
              <w:t>раб</w:t>
            </w:r>
            <w:proofErr w:type="gramStart"/>
            <w:r w:rsidRPr="006700DB">
              <w:rPr>
                <w:sz w:val="16"/>
                <w:szCs w:val="16"/>
              </w:rPr>
              <w:t>.н</w:t>
            </w:r>
            <w:proofErr w:type="gramEnd"/>
            <w:r w:rsidRPr="006700DB">
              <w:rPr>
                <w:sz w:val="16"/>
                <w:szCs w:val="16"/>
              </w:rPr>
              <w:t>а</w:t>
            </w:r>
            <w:proofErr w:type="spellEnd"/>
            <w:r w:rsidRPr="006700DB">
              <w:rPr>
                <w:sz w:val="16"/>
                <w:szCs w:val="16"/>
              </w:rPr>
              <w:t xml:space="preserve"> ед.</w:t>
            </w:r>
          </w:p>
        </w:tc>
        <w:tc>
          <w:tcPr>
            <w:tcW w:w="689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Т/з </w:t>
            </w:r>
            <w:proofErr w:type="spellStart"/>
            <w:r w:rsidRPr="006700DB">
              <w:rPr>
                <w:sz w:val="16"/>
                <w:szCs w:val="16"/>
              </w:rPr>
              <w:t>осн</w:t>
            </w:r>
            <w:proofErr w:type="spellEnd"/>
            <w:r w:rsidRPr="006700DB">
              <w:rPr>
                <w:sz w:val="16"/>
                <w:szCs w:val="16"/>
              </w:rPr>
              <w:t>.</w:t>
            </w:r>
            <w:r w:rsidRPr="006700DB">
              <w:rPr>
                <w:sz w:val="16"/>
                <w:szCs w:val="16"/>
              </w:rPr>
              <w:br/>
              <w:t>раб.</w:t>
            </w:r>
            <w:r w:rsidRPr="006700DB">
              <w:rPr>
                <w:sz w:val="16"/>
                <w:szCs w:val="16"/>
              </w:rPr>
              <w:br/>
              <w:t>Всего</w:t>
            </w:r>
          </w:p>
        </w:tc>
        <w:tc>
          <w:tcPr>
            <w:tcW w:w="866" w:type="dxa"/>
            <w:vMerge w:val="restart"/>
            <w:textDirection w:val="btLr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Общая масса </w:t>
            </w:r>
            <w:proofErr w:type="gramStart"/>
            <w:r w:rsidRPr="006700DB">
              <w:rPr>
                <w:sz w:val="16"/>
                <w:szCs w:val="16"/>
              </w:rPr>
              <w:t>обору-</w:t>
            </w:r>
            <w:proofErr w:type="spellStart"/>
            <w:r w:rsidRPr="006700DB">
              <w:rPr>
                <w:sz w:val="16"/>
                <w:szCs w:val="16"/>
              </w:rPr>
              <w:t>дования</w:t>
            </w:r>
            <w:proofErr w:type="spellEnd"/>
            <w:proofErr w:type="gramEnd"/>
            <w:r w:rsidRPr="006700DB">
              <w:rPr>
                <w:sz w:val="16"/>
                <w:szCs w:val="16"/>
              </w:rPr>
              <w:t>, т</w:t>
            </w:r>
          </w:p>
        </w:tc>
      </w:tr>
      <w:tr w:rsidR="00916D5C" w:rsidRPr="006700DB" w:rsidTr="00322899">
        <w:trPr>
          <w:trHeight w:val="375"/>
        </w:trPr>
        <w:tc>
          <w:tcPr>
            <w:tcW w:w="392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82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944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Всего</w:t>
            </w:r>
          </w:p>
        </w:tc>
        <w:tc>
          <w:tcPr>
            <w:tcW w:w="2577" w:type="dxa"/>
            <w:gridSpan w:val="3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 том числе</w:t>
            </w:r>
          </w:p>
        </w:tc>
        <w:tc>
          <w:tcPr>
            <w:tcW w:w="590" w:type="dxa"/>
            <w:gridSpan w:val="2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Обор</w:t>
            </w:r>
            <w:proofErr w:type="gramStart"/>
            <w:r w:rsidRPr="006700DB">
              <w:rPr>
                <w:sz w:val="16"/>
                <w:szCs w:val="16"/>
              </w:rPr>
              <w:t>у-</w:t>
            </w:r>
            <w:proofErr w:type="gramEnd"/>
            <w:r w:rsidRPr="006700DB">
              <w:rPr>
                <w:sz w:val="16"/>
                <w:szCs w:val="16"/>
              </w:rPr>
              <w:br/>
            </w:r>
            <w:proofErr w:type="spellStart"/>
            <w:r w:rsidRPr="006700DB">
              <w:rPr>
                <w:sz w:val="16"/>
                <w:szCs w:val="16"/>
              </w:rPr>
              <w:t>дование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Всего</w:t>
            </w:r>
          </w:p>
        </w:tc>
        <w:tc>
          <w:tcPr>
            <w:tcW w:w="1842" w:type="dxa"/>
            <w:gridSpan w:val="3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 том числе</w:t>
            </w:r>
          </w:p>
        </w:tc>
        <w:tc>
          <w:tcPr>
            <w:tcW w:w="524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8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</w:tr>
      <w:tr w:rsidR="00916D5C" w:rsidRPr="006700DB" w:rsidTr="00322899">
        <w:trPr>
          <w:trHeight w:val="450"/>
        </w:trPr>
        <w:tc>
          <w:tcPr>
            <w:tcW w:w="392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82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944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spellStart"/>
            <w:r w:rsidRPr="006700DB">
              <w:rPr>
                <w:sz w:val="16"/>
                <w:szCs w:val="16"/>
              </w:rPr>
              <w:t>Осн</w:t>
            </w:r>
            <w:proofErr w:type="gramStart"/>
            <w:r w:rsidRPr="006700DB">
              <w:rPr>
                <w:sz w:val="16"/>
                <w:szCs w:val="16"/>
              </w:rPr>
              <w:t>.З</w:t>
            </w:r>
            <w:proofErr w:type="spellEnd"/>
            <w:proofErr w:type="gramEnd"/>
            <w:r w:rsidRPr="006700DB">
              <w:rPr>
                <w:sz w:val="16"/>
                <w:szCs w:val="16"/>
              </w:rPr>
              <w:t>/п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spellStart"/>
            <w:r w:rsidRPr="006700DB">
              <w:rPr>
                <w:sz w:val="16"/>
                <w:szCs w:val="16"/>
              </w:rPr>
              <w:t>Эк</w:t>
            </w:r>
            <w:proofErr w:type="gramStart"/>
            <w:r w:rsidRPr="006700DB">
              <w:rPr>
                <w:sz w:val="16"/>
                <w:szCs w:val="16"/>
              </w:rPr>
              <w:t>.М</w:t>
            </w:r>
            <w:proofErr w:type="gramEnd"/>
            <w:r w:rsidRPr="006700DB">
              <w:rPr>
                <w:sz w:val="16"/>
                <w:szCs w:val="16"/>
              </w:rPr>
              <w:t>аш</w:t>
            </w:r>
            <w:proofErr w:type="spellEnd"/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gramStart"/>
            <w:r w:rsidRPr="006700DB">
              <w:rPr>
                <w:sz w:val="16"/>
                <w:szCs w:val="16"/>
              </w:rPr>
              <w:t>З</w:t>
            </w:r>
            <w:proofErr w:type="gramEnd"/>
            <w:r w:rsidRPr="006700DB">
              <w:rPr>
                <w:sz w:val="16"/>
                <w:szCs w:val="16"/>
              </w:rPr>
              <w:t>/</w:t>
            </w:r>
            <w:proofErr w:type="spellStart"/>
            <w:r w:rsidRPr="006700DB">
              <w:rPr>
                <w:sz w:val="16"/>
                <w:szCs w:val="16"/>
              </w:rPr>
              <w:t>пМех</w:t>
            </w:r>
            <w:proofErr w:type="spellEnd"/>
          </w:p>
        </w:tc>
        <w:tc>
          <w:tcPr>
            <w:tcW w:w="590" w:type="dxa"/>
            <w:gridSpan w:val="2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spellStart"/>
            <w:r w:rsidRPr="006700DB">
              <w:rPr>
                <w:sz w:val="16"/>
                <w:szCs w:val="16"/>
              </w:rPr>
              <w:t>Осн</w:t>
            </w:r>
            <w:proofErr w:type="gramStart"/>
            <w:r w:rsidRPr="006700DB">
              <w:rPr>
                <w:sz w:val="16"/>
                <w:szCs w:val="16"/>
              </w:rPr>
              <w:t>.З</w:t>
            </w:r>
            <w:proofErr w:type="spellEnd"/>
            <w:proofErr w:type="gramEnd"/>
            <w:r w:rsidRPr="006700DB">
              <w:rPr>
                <w:sz w:val="16"/>
                <w:szCs w:val="16"/>
              </w:rPr>
              <w:t>/п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spellStart"/>
            <w:r w:rsidRPr="006700DB">
              <w:rPr>
                <w:sz w:val="16"/>
                <w:szCs w:val="16"/>
              </w:rPr>
              <w:t>Эк</w:t>
            </w:r>
            <w:proofErr w:type="gramStart"/>
            <w:r w:rsidRPr="006700DB">
              <w:rPr>
                <w:sz w:val="16"/>
                <w:szCs w:val="16"/>
              </w:rPr>
              <w:t>.М</w:t>
            </w:r>
            <w:proofErr w:type="gramEnd"/>
            <w:r w:rsidRPr="006700DB">
              <w:rPr>
                <w:sz w:val="16"/>
                <w:szCs w:val="16"/>
              </w:rPr>
              <w:t>аш</w:t>
            </w:r>
            <w:proofErr w:type="spellEnd"/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gramStart"/>
            <w:r w:rsidRPr="006700DB">
              <w:rPr>
                <w:sz w:val="16"/>
                <w:szCs w:val="16"/>
              </w:rPr>
              <w:t>З</w:t>
            </w:r>
            <w:proofErr w:type="gramEnd"/>
            <w:r w:rsidRPr="006700DB">
              <w:rPr>
                <w:sz w:val="16"/>
                <w:szCs w:val="16"/>
              </w:rPr>
              <w:t>/</w:t>
            </w:r>
            <w:proofErr w:type="spellStart"/>
            <w:r w:rsidRPr="006700DB">
              <w:rPr>
                <w:sz w:val="16"/>
                <w:szCs w:val="16"/>
              </w:rPr>
              <w:t>пМех</w:t>
            </w:r>
            <w:proofErr w:type="spellEnd"/>
          </w:p>
        </w:tc>
        <w:tc>
          <w:tcPr>
            <w:tcW w:w="524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689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  <w:tc>
          <w:tcPr>
            <w:tcW w:w="866" w:type="dxa"/>
            <w:vMerge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</w:p>
        </w:tc>
      </w:tr>
      <w:tr w:rsidR="00916D5C" w:rsidRPr="006700DB" w:rsidTr="00322899">
        <w:trPr>
          <w:trHeight w:val="2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</w:t>
            </w:r>
          </w:p>
        </w:tc>
        <w:tc>
          <w:tcPr>
            <w:tcW w:w="64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</w:t>
            </w:r>
          </w:p>
        </w:tc>
        <w:tc>
          <w:tcPr>
            <w:tcW w:w="94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Раздел 1. Содержание земляного полотна и водоотвода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нормативное содержание</w:t>
            </w:r>
          </w:p>
        </w:tc>
      </w:tr>
      <w:tr w:rsidR="00916D5C" w:rsidRPr="006700DB" w:rsidTr="00322899">
        <w:trPr>
          <w:trHeight w:val="169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ТЕРс01-01-009-02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Засыпка грунтом промоин и ям на откосах и бермах с </w:t>
            </w:r>
            <w:proofErr w:type="spellStart"/>
            <w:r w:rsidRPr="006700DB">
              <w:rPr>
                <w:sz w:val="16"/>
                <w:szCs w:val="16"/>
              </w:rPr>
              <w:t>трамбованием</w:t>
            </w:r>
            <w:proofErr w:type="spellEnd"/>
            <w:r w:rsidRPr="006700DB">
              <w:rPr>
                <w:sz w:val="16"/>
                <w:szCs w:val="16"/>
              </w:rPr>
              <w:t xml:space="preserve"> вручную: грунт II группы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(2613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(2780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(1112 руб.): 40%=50%*0.8 от ФОТ (2780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 м3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16771,49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2205,84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1459,66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574,42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16771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2206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1460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574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8,88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8,88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65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ТСЦ-407-0024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Приказ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Министроя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Сахалин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.о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>бл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>. от 13.11.10 №146-1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Грунт песчаный, супесчаный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м3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-57,5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1139,65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-65530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96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lastRenderedPageBreak/>
              <w:t>3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Прайс-лист ООО "Спиро"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Песчано-щебеночная смесь 50% песок,50 % щебень 525*0,5+2500*0,5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1  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м3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57,5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1512,5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86969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52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ТЕРс01-01-016-01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Восстановление профиля водоотводных канав: автогрейдером среднего типа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(61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(65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(26 руб.): 40%=50%*0.8 от ФОТ (65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км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351,49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351,49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130,96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176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65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ТЕРс01-01-004-02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Планировка автогрейдером: гравийных обочин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(1147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(1220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(488 руб.): 40%=50%*0.8 от ФОТ (1220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км прохода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327,27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327,27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121,97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3273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3273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1220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89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ТЕРс01-01-015-02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водоотводных канав вручную с частичным восстановлением профиля: грунт II группы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(18338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(19508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(7803 руб.): 40%=50%*0.8 от ФОТ (19508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 м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195,08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195,08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19508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19508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0,72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69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ВрСНиРс_-01-011-1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proofErr w:type="gramStart"/>
            <w:r w:rsidRPr="006700DB">
              <w:rPr>
                <w:sz w:val="16"/>
                <w:szCs w:val="16"/>
              </w:rPr>
              <w:t xml:space="preserve">Скашивание травы косилкой на базе трактора на пневмоколесном ходу 55-80 </w:t>
            </w:r>
            <w:proofErr w:type="spellStart"/>
            <w:r w:rsidRPr="006700DB">
              <w:rPr>
                <w:sz w:val="16"/>
                <w:szCs w:val="16"/>
              </w:rPr>
              <w:t>л.с</w:t>
            </w:r>
            <w:proofErr w:type="spellEnd"/>
            <w:r w:rsidRPr="006700DB">
              <w:rPr>
                <w:sz w:val="16"/>
                <w:szCs w:val="16"/>
              </w:rPr>
              <w:t xml:space="preserve">., ширина </w:t>
            </w:r>
            <w:proofErr w:type="spellStart"/>
            <w:r w:rsidRPr="006700DB">
              <w:rPr>
                <w:sz w:val="16"/>
                <w:szCs w:val="16"/>
              </w:rPr>
              <w:t>окашивания</w:t>
            </w:r>
            <w:proofErr w:type="spellEnd"/>
            <w:r w:rsidRPr="006700DB">
              <w:rPr>
                <w:sz w:val="16"/>
                <w:szCs w:val="16"/>
              </w:rPr>
              <w:t xml:space="preserve"> до 2 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>НР (507 руб.): 121%=142%*0.85 от ФОТ (419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(318 руб.): 76%=95%*0.8 от ФОТ (419 руб.)</w:t>
            </w:r>
            <w:proofErr w:type="gramEnd"/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км прохода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527,36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125,81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401,55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293,25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527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401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293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0,28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0,28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17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ТЕР01-01-013-08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Приказ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Министроя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Сахалин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.о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>бл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>. от 13.11.10 №146-1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proofErr w:type="gramStart"/>
            <w:r w:rsidRPr="006700DB">
              <w:rPr>
                <w:i/>
                <w:iCs/>
                <w:sz w:val="16"/>
                <w:szCs w:val="16"/>
              </w:rPr>
              <w:t>Устройство кювета с погрузкой грунта на автомобили-самосвалы экскаваторами с ковшом вместимостью: 0,65 (0,5-1) м3, группа грунтов 2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>НР (371 руб.): 81%=95%*0.85 от ФОТ (458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(183 руб.): 40%=50%*0.8 от ФОТ (458 руб.)</w:t>
            </w:r>
            <w:proofErr w:type="gramEnd"/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1000 м3 грунта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0,025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41781,79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3120,68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38602,42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15183,53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1045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78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965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380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11,41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0,29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ТЕРс01-01-017-01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водоотводных лотков и быстротоков: вручную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(2979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(3169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(1268 руб.): 40%=50%*0.8 от ФОТ (3169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1955,65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1344,14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611,51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240,63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3911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2688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1223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481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4,96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9,92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69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ТЕРс01-10-005-02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Погрузка материалов в автотранспортные средства вручную: несподручные грузы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(352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(374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(150 руб.): 40%=50%*0.8 от ФОТ (374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т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186,98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186,98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374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374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0,69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1,38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17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ТЕРс01-11-003-02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Простой автомобилей-самосвалов под погрузкой-разгрузкой грузов 1-го класса при погрузке механизированным способом: грузоподъемность 10 т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(342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(364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(146 руб.): 40%=50%*0.8 от ФОТ (364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100 т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0,25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5368,89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5368,89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1454,47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1342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1342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364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80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ТЕРс01-11-003-07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proofErr w:type="gramStart"/>
            <w:r w:rsidRPr="006700DB">
              <w:rPr>
                <w:i/>
                <w:iCs/>
                <w:sz w:val="16"/>
                <w:szCs w:val="16"/>
              </w:rPr>
              <w:t>При перевозке грузов 1-го класса по дорогам с переходным типом покрытия на расстояние до 3 км принимать на каждый километр (добавлять к расценкам 1-5): грузоподъемность 10 т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(ПЗ=3 (ОЗП=3; ЭМ=3 к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расх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 xml:space="preserve">.; ЗПМ=3; МАТ=3 к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расх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>.; ТЗ=3; ТЗМ=3))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(287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(305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(122 руб.): 40%=50%*0.8 от ФОТ (305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100 т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0,25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4501,82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4501,82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1219,59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1125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1125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305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ТЕРс01-01-017-03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дренажа водой из шланга под давлением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(5435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(5782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(2313 руб.): 40%=50%*0.8 от ФОТ (5782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19341,61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2167,96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17165,66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3613,66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19342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2168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17166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3614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ТЕРс01-01-018-02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Ликвидация "диких" съездов: бульдозером 108 </w:t>
            </w:r>
            <w:proofErr w:type="spellStart"/>
            <w:r w:rsidRPr="006700DB">
              <w:rPr>
                <w:sz w:val="16"/>
                <w:szCs w:val="16"/>
              </w:rPr>
              <w:t>л.с</w:t>
            </w:r>
            <w:proofErr w:type="spellEnd"/>
            <w:r w:rsidRPr="006700DB">
              <w:rPr>
                <w:sz w:val="16"/>
                <w:szCs w:val="16"/>
              </w:rPr>
              <w:t>.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(122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(130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(52 руб.): 40%=50%*0.8 от ФОТ (130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съезд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246,13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246,13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130,08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246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130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Итого прямые затраты по разделу в текущих ценах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64128</w:t>
            </w: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27070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23945</w:t>
            </w:r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6377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100,46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31553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13529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Итоги по разделу 1 Содержание земляного полотна и водоотвода</w:t>
            </w:r>
            <w:proofErr w:type="gramStart"/>
            <w:r w:rsidRPr="006700DB">
              <w:rPr>
                <w:b/>
                <w:bCs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Содержание дорог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107858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100,18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Автомобильные дороги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1352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0,28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Итого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109210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100,46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В том числе: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13113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Машины и механизмы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23945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ФОТ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33447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lastRenderedPageBreak/>
              <w:t xml:space="preserve">      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31553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13529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  Итого по разделу 1 Содержание земляного полотна и водоотвода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109210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100,46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Раздел 2. Содержание дорожного покрытия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нормативное содержание</w:t>
            </w:r>
          </w:p>
        </w:tc>
      </w:tr>
      <w:tr w:rsidR="00916D5C" w:rsidRPr="006700DB" w:rsidTr="00322899">
        <w:trPr>
          <w:trHeight w:val="225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ТЕРс01-02-001-02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Механизированная очистка покрытий комбинированными дорожными машинами: мощностью от 210 до 270 </w:t>
            </w:r>
            <w:proofErr w:type="spellStart"/>
            <w:r w:rsidRPr="006700DB">
              <w:rPr>
                <w:sz w:val="16"/>
                <w:szCs w:val="16"/>
              </w:rPr>
              <w:t>л.</w:t>
            </w:r>
            <w:proofErr w:type="gramStart"/>
            <w:r w:rsidRPr="006700DB">
              <w:rPr>
                <w:sz w:val="16"/>
                <w:szCs w:val="16"/>
              </w:rPr>
              <w:t>с</w:t>
            </w:r>
            <w:proofErr w:type="spellEnd"/>
            <w:proofErr w:type="gramEnd"/>
            <w:r w:rsidRPr="006700DB">
              <w:rPr>
                <w:sz w:val="16"/>
                <w:szCs w:val="16"/>
              </w:rPr>
              <w:t xml:space="preserve">. </w:t>
            </w:r>
            <w:proofErr w:type="gramStart"/>
            <w:r w:rsidRPr="006700DB">
              <w:rPr>
                <w:sz w:val="16"/>
                <w:szCs w:val="16"/>
              </w:rPr>
              <w:t>с</w:t>
            </w:r>
            <w:proofErr w:type="gramEnd"/>
            <w:r w:rsidRPr="006700DB">
              <w:rPr>
                <w:sz w:val="16"/>
                <w:szCs w:val="16"/>
              </w:rPr>
              <w:t xml:space="preserve"> увлажнением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>НР (1338 руб.): 94%=110%*0.85 от ФОТ (1423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(569 руб.): 40%=50%*0.8 от ФОТ (1423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1101,16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1067,92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284,56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5506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5340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1423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7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ТЕРс01-02-002-01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Уборка различных предметов и мусора с элементов автомобильной дороги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(3109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(3307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(1323 руб.): 40%=50%*0.8 от ФОТ (3307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 км прохода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442,47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289,94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152,53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40,68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4425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2900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1525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407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1,07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10,7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56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ВрСНиРс_-02-010-2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Ямочный ремонт цементобетонных покрытий горячей асфальтобетонной смесью: глубина выбоин до 100 мм, площадь ремонта в одном месте до 1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17.9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Ремонтдорожного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 xml:space="preserve"> полотна ОЗП=7,37; ЭМ=5,92; ЗПМ=7,37; МАТ=9,58</w:t>
            </w:r>
            <w:r w:rsidRPr="006700DB">
              <w:rPr>
                <w:i/>
                <w:iCs/>
                <w:sz w:val="16"/>
                <w:szCs w:val="16"/>
              </w:rPr>
              <w:br/>
              <w:t>НР (280673 руб.): 121%=142%*0.85 от ФОТ (231961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(176290 руб.): 76%=95%*0.8 от ФОТ (231961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0,9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681709,88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128272,9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188415,8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129461,6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613539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115446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169574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116515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185,4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166,86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1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ТЕРс01-02-014-01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Ямочный ремонт гравийных покрытий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(15600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(16596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(6638 руб.): 40%=50%*0.8 от ФОТ (16596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1,2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35050,79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9673,2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10562,99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4156,61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42061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11608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12676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4988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32,13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38,56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ТЕРс01-02-012-01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Заделка трещин и швов в цементобетонных покрытиях вручную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(2810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(2989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(1196 руб.): 40%=50%*0.8 от ФОТ (2989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 трещин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15507,42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2558,86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11162,99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3420,42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7754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1279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5581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1710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9,44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4,72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ТЕРс01-02-016-01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Планировка проезжей части гравийных дорог автогрейдером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(3184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(3387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(1355 руб.): 40%=50%*0.8 от ФОТ (3387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181,78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181,78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67,73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9089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9089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3387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89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ТЕРс01-02-017-01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Восстановление профиля гравийных дорог без добавления нового материала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(18004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(19153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(7661 руб.): 40%=50%*0.8 от ФОТ (19153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14312,5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14192,94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6384,34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42938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42579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19153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89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ТЕРс01-02-018-01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Восстановление профиля с добавлением нового материала: гравийных дорог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(20755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(22080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(8832 руб.): 40%=50%*0.8 от ФОТ (22080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39331,56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16810,91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7360,05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117995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50433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22080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65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lastRenderedPageBreak/>
              <w:t>23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ТСЦ-408-0106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Приказ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Министроя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6700DB">
              <w:rPr>
                <w:i/>
                <w:iCs/>
                <w:sz w:val="16"/>
                <w:szCs w:val="16"/>
              </w:rPr>
              <w:t>Сахалин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.о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>бл</w:t>
            </w:r>
            <w:proofErr w:type="spellEnd"/>
            <w:r w:rsidRPr="006700DB">
              <w:rPr>
                <w:i/>
                <w:iCs/>
                <w:sz w:val="16"/>
                <w:szCs w:val="16"/>
              </w:rPr>
              <w:t>. от 13.11.10 №146-1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Гравий для строительных работ марка: Др.12, фракция 10-20 мм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м3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-360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1493,41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-537628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96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Прайс-лист ООО "Спиро"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Песчано-щебеночная смесь 50% песок,50 % щебень 525*0,5+2500*0,5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1  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м3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460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1512,5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695750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ТЕРс01-02-017-03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Профилирование грунтовых дорог автогрейдером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(1211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(1288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(515 руб.): 40%=50%*0.8 от ФОТ (1288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230,28</w:t>
            </w:r>
          </w:p>
        </w:tc>
        <w:tc>
          <w:tcPr>
            <w:tcW w:w="85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230,28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85,86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3454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3454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1288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Итого прямые затраты по разделу в текущих ценах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846761</w:t>
            </w: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131233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300251</w:t>
            </w:r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170951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220,84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346683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204379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Итоги по разделу 2 Содержание дорожного покрытия</w:t>
            </w:r>
            <w:proofErr w:type="gramStart"/>
            <w:r w:rsidRPr="006700DB">
              <w:rPr>
                <w:b/>
                <w:bCs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Содержание дорог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327321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53,98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Автомобильные дороги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1070502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166,86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Итого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1397823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220,84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В том числе: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415277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Машины и механизмы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300251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ФОТ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302184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346683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204379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lastRenderedPageBreak/>
              <w:t xml:space="preserve">  Итого по разделу 2 Содержание дорожного покрытия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1397823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220,84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Раздел 3. </w:t>
            </w:r>
            <w:proofErr w:type="spellStart"/>
            <w:r w:rsidRPr="006700DB">
              <w:rPr>
                <w:b/>
                <w:bCs/>
                <w:sz w:val="16"/>
                <w:szCs w:val="16"/>
              </w:rPr>
              <w:t>Искуственные</w:t>
            </w:r>
            <w:proofErr w:type="spellEnd"/>
            <w:r w:rsidRPr="006700DB">
              <w:rPr>
                <w:b/>
                <w:bCs/>
                <w:sz w:val="16"/>
                <w:szCs w:val="16"/>
              </w:rPr>
              <w:t xml:space="preserve"> и защитные дорожные сооружения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нормативное содержание</w:t>
            </w:r>
          </w:p>
        </w:tc>
      </w:tr>
      <w:tr w:rsidR="00916D5C" w:rsidRPr="006700DB" w:rsidTr="00322899">
        <w:trPr>
          <w:trHeight w:val="169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26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ТЕРс01-03-007-01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Заделка трещин и раковин на железобетонных лотках цементным раствором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(360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(383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(153 руб.): 40%=50%*0.8 от ФОТ (383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 м лотка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689,34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281,83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256,44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100,9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689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282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256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101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1,04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1,04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ТЕРс01-03-005-01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Ремонт лотков и укрепление русел труб и малых мостов бетоном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(6728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(7157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(2863 руб.): 40%=50%*0.8 от ФОТ (7157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12994,63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5891,73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3215,26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1265,21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12995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5892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3215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1265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19,56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19,56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ТЕРс01-03-008-01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русел труб и малых мостов от: растительности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(2522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(2683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(1073 руб.): 40%=50%*0.8 от ФОТ (2683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1104,02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758,82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345,2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135,83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3312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2276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1036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407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2,8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8,4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89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29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ТЕРс01-03-009-01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русел труб и малых мостов от наносов экскаватором на пневмоколесном ходу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(16455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(17505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(7002 руб.): 40%=50%*0.8 от ФОТ (17505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23423,71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12856,01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10567,7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4649,44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23424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12856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10568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4649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47,44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47,44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Итого прямые затраты по разделу в текущих ценах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40420</w:t>
            </w: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21306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15075</w:t>
            </w:r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6422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76,44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26064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11091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Итоги по разделу 3 </w:t>
            </w:r>
            <w:proofErr w:type="spellStart"/>
            <w:r w:rsidRPr="006700DB">
              <w:rPr>
                <w:b/>
                <w:bCs/>
                <w:sz w:val="16"/>
                <w:szCs w:val="16"/>
              </w:rPr>
              <w:t>Искуственные</w:t>
            </w:r>
            <w:proofErr w:type="spellEnd"/>
            <w:r w:rsidRPr="006700DB">
              <w:rPr>
                <w:b/>
                <w:bCs/>
                <w:sz w:val="16"/>
                <w:szCs w:val="16"/>
              </w:rPr>
              <w:t xml:space="preserve"> и защитные дорожные сооружения</w:t>
            </w:r>
            <w:proofErr w:type="gramStart"/>
            <w:r w:rsidRPr="006700DB">
              <w:rPr>
                <w:b/>
                <w:bCs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lastRenderedPageBreak/>
              <w:t xml:space="preserve">  Содержание дорог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77575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76,44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Итого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77575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76,44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В том числе: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4039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Машины и механизмы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15075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ФОТ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27728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26064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11091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  Итого по разделу 3 </w:t>
            </w:r>
            <w:proofErr w:type="spellStart"/>
            <w:r w:rsidRPr="006700DB">
              <w:rPr>
                <w:b/>
                <w:bCs/>
                <w:sz w:val="16"/>
                <w:szCs w:val="16"/>
              </w:rPr>
              <w:t>Искуственные</w:t>
            </w:r>
            <w:proofErr w:type="spellEnd"/>
            <w:r w:rsidRPr="006700DB">
              <w:rPr>
                <w:b/>
                <w:bCs/>
                <w:sz w:val="16"/>
                <w:szCs w:val="16"/>
              </w:rPr>
              <w:t xml:space="preserve"> и защитные дорожные сооружения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77575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76,44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Раздел 4. Содержание средств обстановки и благоустройства</w:t>
            </w:r>
          </w:p>
        </w:tc>
      </w:tr>
      <w:tr w:rsidR="00916D5C" w:rsidRPr="006700DB" w:rsidTr="00322899">
        <w:trPr>
          <w:trHeight w:val="383"/>
        </w:trPr>
        <w:tc>
          <w:tcPr>
            <w:tcW w:w="15134" w:type="dxa"/>
            <w:gridSpan w:val="18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нормативное содержание</w:t>
            </w:r>
          </w:p>
        </w:tc>
      </w:tr>
      <w:tr w:rsidR="00916D5C" w:rsidRPr="006700DB" w:rsidTr="00322899">
        <w:trPr>
          <w:trHeight w:val="145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ТЕРс01-04-003-01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Окраска стоек дорожных знаков с нанесением полос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(6354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(6760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(2704 руб.): 40%=50%*0.8 от ФОТ (6760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100 шт.</w:t>
            </w:r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0,6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17082,28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8469,09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7111,03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2798,24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10249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5081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4267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1679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28,84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17,3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121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31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ТЕРс01-04-021-02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Очистка тротуаров: вручную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 xml:space="preserve">НР (2943 руб.): 94%=110%*0.85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6700DB">
              <w:rPr>
                <w:i/>
                <w:iCs/>
                <w:sz w:val="16"/>
                <w:szCs w:val="16"/>
              </w:rPr>
              <w:t>ФОТ</w:t>
            </w:r>
            <w:proofErr w:type="gramEnd"/>
            <w:r w:rsidRPr="006700DB">
              <w:rPr>
                <w:i/>
                <w:iCs/>
                <w:sz w:val="16"/>
                <w:szCs w:val="16"/>
              </w:rPr>
              <w:t xml:space="preserve"> (3131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(1252 руб.): 40%=50%*0.8 от ФОТ (3131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1000 м</w:t>
            </w:r>
            <w:proofErr w:type="gramStart"/>
            <w:r w:rsidRPr="006700DB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0,5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7727,86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5311,49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2416,37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950,88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3864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2656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1208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475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19,6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9,8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175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ТЕРс01-06-017-03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Нанесение линий дорожной разметки на покрытие с поверхностной обработкой вручную, разметка на нерегулируемом пешеходном переходе : 1.14.2, длина полосы 4 </w:t>
            </w:r>
            <w:proofErr w:type="gramStart"/>
            <w:r w:rsidRPr="006700DB">
              <w:rPr>
                <w:sz w:val="16"/>
                <w:szCs w:val="16"/>
              </w:rPr>
              <w:t>м(</w:t>
            </w:r>
            <w:proofErr w:type="gramEnd"/>
            <w:r w:rsidRPr="006700DB">
              <w:rPr>
                <w:sz w:val="16"/>
                <w:szCs w:val="16"/>
              </w:rPr>
              <w:t xml:space="preserve"> белая )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>НР (7741 руб.): 94%=110%*0.85 от ФОТ (8235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(3294 руб.): 40%=50%*0.8 от ФОТ (8235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 разметки</w:t>
            </w:r>
          </w:p>
        </w:tc>
        <w:tc>
          <w:tcPr>
            <w:tcW w:w="64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0,36</w:t>
            </w:r>
            <w:r w:rsidRPr="006700DB">
              <w:rPr>
                <w:i/>
                <w:iCs/>
                <w:sz w:val="16"/>
                <w:szCs w:val="16"/>
              </w:rPr>
              <w:br/>
              <w:t>(24+12)/100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59639,45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16003,44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17466,89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6873,34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21470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5761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6288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2474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53,13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19,13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2370"/>
        </w:trPr>
        <w:tc>
          <w:tcPr>
            <w:tcW w:w="392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lastRenderedPageBreak/>
              <w:t>33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ТЕРс01-06-017-03</w:t>
            </w:r>
          </w:p>
        </w:tc>
        <w:tc>
          <w:tcPr>
            <w:tcW w:w="396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Нанесение линий дорожной разметки на покрытие с поверхностной обработкой вручную, разметка на нерегулируемом пешеходном переходе : 1.14.2, длина полосы 4 </w:t>
            </w:r>
            <w:proofErr w:type="gramStart"/>
            <w:r w:rsidRPr="006700DB">
              <w:rPr>
                <w:sz w:val="16"/>
                <w:szCs w:val="16"/>
              </w:rPr>
              <w:t>м(</w:t>
            </w:r>
            <w:proofErr w:type="gramEnd"/>
            <w:r w:rsidRPr="006700DB">
              <w:rPr>
                <w:sz w:val="16"/>
                <w:szCs w:val="16"/>
              </w:rPr>
              <w:t xml:space="preserve"> желтая )</w:t>
            </w:r>
            <w:r w:rsidRPr="006700DB">
              <w:rPr>
                <w:i/>
                <w:iCs/>
                <w:sz w:val="16"/>
                <w:szCs w:val="16"/>
              </w:rPr>
              <w:br/>
              <w:t>ИНДЕКС К ПОЗИЦИИ:</w:t>
            </w:r>
            <w:r w:rsidRPr="006700DB">
              <w:rPr>
                <w:i/>
                <w:iCs/>
                <w:sz w:val="16"/>
                <w:szCs w:val="16"/>
              </w:rPr>
              <w:br/>
              <w:t>17,8 Летнее содержание дорог ОЗП=7,37; ЭМ=6,29; ЗПМ=7,37; МАТ=5,09</w:t>
            </w:r>
            <w:r w:rsidRPr="006700DB">
              <w:rPr>
                <w:i/>
                <w:iCs/>
                <w:sz w:val="16"/>
                <w:szCs w:val="16"/>
              </w:rPr>
              <w:br/>
              <w:t>НР (11613 руб.): 94%=110%*0.85 от ФОТ (12354 руб.)</w:t>
            </w:r>
            <w:r w:rsidRPr="006700DB">
              <w:rPr>
                <w:i/>
                <w:iCs/>
                <w:sz w:val="16"/>
                <w:szCs w:val="16"/>
              </w:rPr>
              <w:br/>
              <w:t>СП (4942 руб.): 40%=50%*0.8 от ФОТ (12354 руб.)</w:t>
            </w:r>
          </w:p>
        </w:tc>
        <w:tc>
          <w:tcPr>
            <w:tcW w:w="682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 м разметки</w:t>
            </w:r>
          </w:p>
        </w:tc>
        <w:tc>
          <w:tcPr>
            <w:tcW w:w="64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0,54</w:t>
            </w:r>
            <w:r w:rsidRPr="006700DB">
              <w:rPr>
                <w:i/>
                <w:iCs/>
                <w:sz w:val="16"/>
                <w:szCs w:val="16"/>
              </w:rPr>
              <w:br/>
              <w:t>(24+12)*1,5/100</w:t>
            </w:r>
          </w:p>
        </w:tc>
        <w:tc>
          <w:tcPr>
            <w:tcW w:w="94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59639,45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16003,44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17466,89</w:t>
            </w:r>
          </w:p>
        </w:tc>
        <w:tc>
          <w:tcPr>
            <w:tcW w:w="85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6873,34</w:t>
            </w:r>
          </w:p>
        </w:tc>
        <w:tc>
          <w:tcPr>
            <w:tcW w:w="590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32205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8642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9432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3712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53,13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28,69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Итого прямые затраты по разделу в текущих ценах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57539</w:t>
            </w: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17059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16928</w:t>
            </w:r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6661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57,62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22297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9488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Итоги по разделу 4 Содержание средств обстановки и благоустройства</w:t>
            </w:r>
            <w:proofErr w:type="gramStart"/>
            <w:r w:rsidRPr="006700DB">
              <w:rPr>
                <w:b/>
                <w:bCs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Содержание дорог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89324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57,62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Итого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89324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57,62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В том числе:</w:t>
            </w:r>
          </w:p>
        </w:tc>
        <w:tc>
          <w:tcPr>
            <w:tcW w:w="70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23552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Машины и механизмы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16928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ФОТ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23720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Накладные расходы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22297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Сметная прибыль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9488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0504" w:type="dxa"/>
            <w:gridSpan w:val="11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  Итого по разделу 4 Содержание средств обстановки и благоустройства</w:t>
            </w:r>
          </w:p>
        </w:tc>
        <w:tc>
          <w:tcPr>
            <w:tcW w:w="70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89324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57,62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5134" w:type="dxa"/>
            <w:gridSpan w:val="18"/>
            <w:noWrap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ИТОГИ ПО СМЕТЕ: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Итого прямые затраты по смете в текущих ценах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1008848</w:t>
            </w:r>
          </w:p>
        </w:tc>
        <w:tc>
          <w:tcPr>
            <w:tcW w:w="601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196668</w:t>
            </w:r>
          </w:p>
        </w:tc>
        <w:tc>
          <w:tcPr>
            <w:tcW w:w="674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356199</w:t>
            </w:r>
          </w:p>
        </w:tc>
        <w:tc>
          <w:tcPr>
            <w:tcW w:w="567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190411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455,36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Накладные расходы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426597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Сметная прибыль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238489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Итоги по смете:</w:t>
            </w:r>
          </w:p>
        </w:tc>
        <w:tc>
          <w:tcPr>
            <w:tcW w:w="757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Содержание дорог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602079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288,22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Автомобильные дороги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1071855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167,14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Итого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1673934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455,36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lastRenderedPageBreak/>
              <w:t xml:space="preserve">    В том числе:</w:t>
            </w:r>
          </w:p>
        </w:tc>
        <w:tc>
          <w:tcPr>
            <w:tcW w:w="757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Материалы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455981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Машины и механизмы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356199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ФОТ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387079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Накладные расходы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426597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    Сметная прибыль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238489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Временные </w:t>
            </w:r>
          </w:p>
        </w:tc>
        <w:tc>
          <w:tcPr>
            <w:tcW w:w="757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  Итого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1673934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 xml:space="preserve">  Непредвиденные затраты </w:t>
            </w:r>
          </w:p>
        </w:tc>
        <w:tc>
          <w:tcPr>
            <w:tcW w:w="757" w:type="dxa"/>
            <w:gridSpan w:val="2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 xml:space="preserve">  НДС 18%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301308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7B4B2B" w:rsidRPr="006700DB" w:rsidTr="007B4B2B">
        <w:trPr>
          <w:trHeight w:val="300"/>
        </w:trPr>
        <w:tc>
          <w:tcPr>
            <w:tcW w:w="10456" w:type="dxa"/>
            <w:gridSpan w:val="10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 xml:space="preserve">  ВСЕГО по смете</w:t>
            </w:r>
          </w:p>
        </w:tc>
        <w:tc>
          <w:tcPr>
            <w:tcW w:w="757" w:type="dxa"/>
            <w:gridSpan w:val="2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1975242</w:t>
            </w:r>
          </w:p>
        </w:tc>
        <w:tc>
          <w:tcPr>
            <w:tcW w:w="601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7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524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  <w:tc>
          <w:tcPr>
            <w:tcW w:w="689" w:type="dxa"/>
            <w:hideMark/>
          </w:tcPr>
          <w:p w:rsidR="00916D5C" w:rsidRPr="006700DB" w:rsidRDefault="00916D5C" w:rsidP="00322899">
            <w:pPr>
              <w:rPr>
                <w:b/>
                <w:bCs/>
                <w:sz w:val="16"/>
                <w:szCs w:val="16"/>
              </w:rPr>
            </w:pPr>
            <w:r w:rsidRPr="006700DB">
              <w:rPr>
                <w:b/>
                <w:bCs/>
                <w:sz w:val="16"/>
                <w:szCs w:val="16"/>
              </w:rPr>
              <w:t>455,36</w:t>
            </w:r>
          </w:p>
        </w:tc>
        <w:tc>
          <w:tcPr>
            <w:tcW w:w="866" w:type="dxa"/>
            <w:noWrap/>
            <w:hideMark/>
          </w:tcPr>
          <w:p w:rsidR="00916D5C" w:rsidRPr="006700DB" w:rsidRDefault="00916D5C" w:rsidP="00322899">
            <w:pPr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 </w:t>
            </w:r>
          </w:p>
        </w:tc>
      </w:tr>
      <w:tr w:rsidR="00916D5C" w:rsidRPr="006700DB" w:rsidTr="00322899">
        <w:trPr>
          <w:trHeight w:val="300"/>
        </w:trPr>
        <w:tc>
          <w:tcPr>
            <w:tcW w:w="15134" w:type="dxa"/>
            <w:gridSpan w:val="18"/>
            <w:hideMark/>
          </w:tcPr>
          <w:p w:rsidR="00916D5C" w:rsidRPr="006700DB" w:rsidRDefault="00916D5C" w:rsidP="007B4B2B">
            <w:pPr>
              <w:jc w:val="center"/>
              <w:rPr>
                <w:sz w:val="16"/>
                <w:szCs w:val="16"/>
              </w:rPr>
            </w:pPr>
            <w:r w:rsidRPr="006700DB">
              <w:rPr>
                <w:sz w:val="16"/>
                <w:szCs w:val="16"/>
              </w:rPr>
              <w:t>Составил: _Главный специалист 1 разряда __________________ И.Ю. Михайлов</w:t>
            </w:r>
          </w:p>
        </w:tc>
      </w:tr>
      <w:tr w:rsidR="00916D5C" w:rsidRPr="006700DB" w:rsidTr="00322899">
        <w:trPr>
          <w:trHeight w:val="300"/>
        </w:trPr>
        <w:tc>
          <w:tcPr>
            <w:tcW w:w="15134" w:type="dxa"/>
            <w:gridSpan w:val="18"/>
            <w:hideMark/>
          </w:tcPr>
          <w:p w:rsidR="00916D5C" w:rsidRPr="006700DB" w:rsidRDefault="00916D5C" w:rsidP="007B4B2B">
            <w:pPr>
              <w:jc w:val="center"/>
              <w:rPr>
                <w:i/>
                <w:iCs/>
                <w:sz w:val="16"/>
                <w:szCs w:val="16"/>
              </w:rPr>
            </w:pPr>
            <w:r w:rsidRPr="006700DB">
              <w:rPr>
                <w:i/>
                <w:iCs/>
                <w:sz w:val="16"/>
                <w:szCs w:val="16"/>
              </w:rPr>
              <w:t>(должность, подпись, расшифровка)</w:t>
            </w:r>
          </w:p>
        </w:tc>
      </w:tr>
    </w:tbl>
    <w:p w:rsidR="00C734FF" w:rsidRPr="007B4B2B" w:rsidRDefault="007B4B2B" w:rsidP="00C734FF">
      <w:pPr>
        <w:rPr>
          <w:sz w:val="18"/>
          <w:szCs w:val="18"/>
        </w:rPr>
      </w:pPr>
      <w:proofErr w:type="gramStart"/>
      <w:r w:rsidRPr="007B4B2B">
        <w:rPr>
          <w:sz w:val="18"/>
          <w:szCs w:val="18"/>
        </w:rPr>
        <w:t xml:space="preserve">*Настоящий локальный сметный расчет составлен в целях определения основных видов и стоимости работ по летнему содержания и ремонту </w:t>
      </w:r>
      <w:r w:rsidRPr="007B4B2B">
        <w:rPr>
          <w:bCs/>
          <w:sz w:val="18"/>
          <w:szCs w:val="18"/>
        </w:rPr>
        <w:t xml:space="preserve">автомобильных дорог местного значения </w:t>
      </w:r>
      <w:r>
        <w:rPr>
          <w:bCs/>
          <w:sz w:val="18"/>
          <w:szCs w:val="18"/>
        </w:rPr>
        <w:t xml:space="preserve">и уличной дорожной сети </w:t>
      </w:r>
      <w:r w:rsidRPr="007B4B2B">
        <w:rPr>
          <w:bCs/>
          <w:sz w:val="18"/>
          <w:szCs w:val="18"/>
        </w:rPr>
        <w:t>Северо-Курильского городского округа в 2018 году</w:t>
      </w:r>
      <w:proofErr w:type="gramEnd"/>
    </w:p>
    <w:p w:rsidR="00B911CF" w:rsidRDefault="00B911CF" w:rsidP="00C734FF"/>
    <w:p w:rsidR="00B911CF" w:rsidRDefault="00B911CF" w:rsidP="00C734FF"/>
    <w:p w:rsidR="00B911CF" w:rsidRDefault="00B911CF" w:rsidP="00C734FF"/>
    <w:p w:rsidR="00B911CF" w:rsidRPr="003E4429" w:rsidRDefault="00B911CF" w:rsidP="00C734FF">
      <w:pPr>
        <w:sectPr w:rsidR="00B911CF" w:rsidRPr="003E442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34FF" w:rsidRPr="003E4429" w:rsidRDefault="00C734FF" w:rsidP="00C734FF">
      <w:pPr>
        <w:pStyle w:val="ConsPlusNormal"/>
        <w:jc w:val="right"/>
        <w:outlineLvl w:val="1"/>
      </w:pPr>
      <w:r w:rsidRPr="003E4429">
        <w:lastRenderedPageBreak/>
        <w:t>Приложение № 4</w:t>
      </w:r>
    </w:p>
    <w:p w:rsidR="00C734FF" w:rsidRPr="003E4429" w:rsidRDefault="00C734FF" w:rsidP="00C734FF">
      <w:pPr>
        <w:pStyle w:val="ConsPlusNormal"/>
        <w:jc w:val="right"/>
        <w:outlineLvl w:val="1"/>
      </w:pPr>
      <w:r w:rsidRPr="003E4429">
        <w:t xml:space="preserve">к Соглашению </w:t>
      </w:r>
      <w:proofErr w:type="gramStart"/>
      <w:r w:rsidRPr="003E4429">
        <w:t>от</w:t>
      </w:r>
      <w:proofErr w:type="gramEnd"/>
      <w:r w:rsidRPr="003E4429">
        <w:t xml:space="preserve"> </w:t>
      </w:r>
      <w:r>
        <w:t>_____________</w:t>
      </w:r>
    </w:p>
    <w:p w:rsidR="00C734FF" w:rsidRPr="003E4429" w:rsidRDefault="00C734FF" w:rsidP="00C734FF">
      <w:pPr>
        <w:pStyle w:val="ConsPlusNormal"/>
        <w:jc w:val="right"/>
        <w:outlineLvl w:val="1"/>
        <w:rPr>
          <w:b/>
        </w:rPr>
      </w:pPr>
    </w:p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rmal"/>
        <w:jc w:val="center"/>
        <w:rPr>
          <w:b/>
        </w:rPr>
      </w:pPr>
      <w:bookmarkStart w:id="10" w:name="P390"/>
      <w:bookmarkEnd w:id="10"/>
      <w:r w:rsidRPr="003E4429">
        <w:rPr>
          <w:b/>
        </w:rPr>
        <w:t>ОТЧЕТ</w:t>
      </w:r>
    </w:p>
    <w:p w:rsidR="00C734FF" w:rsidRPr="003E4429" w:rsidRDefault="00C734FF" w:rsidP="00C734FF">
      <w:pPr>
        <w:pStyle w:val="ConsPlusNormal"/>
        <w:jc w:val="center"/>
        <w:rPr>
          <w:b/>
        </w:rPr>
      </w:pPr>
      <w:r w:rsidRPr="003E4429">
        <w:rPr>
          <w:b/>
        </w:rPr>
        <w:t>о достижении показателей результативности выполнения работ</w:t>
      </w:r>
    </w:p>
    <w:p w:rsidR="00C734FF" w:rsidRPr="003E4429" w:rsidRDefault="00C734FF" w:rsidP="00C734FF">
      <w:pPr>
        <w:pStyle w:val="ConsPlusNormal"/>
        <w:jc w:val="center"/>
        <w:rPr>
          <w:b/>
        </w:rPr>
      </w:pPr>
      <w:r w:rsidRPr="003E4429">
        <w:rPr>
          <w:b/>
        </w:rPr>
        <w:t>по содержанию и ремонту автомобильных дорог местного</w:t>
      </w:r>
    </w:p>
    <w:p w:rsidR="00C734FF" w:rsidRPr="003E4429" w:rsidRDefault="00C734FF" w:rsidP="00C734FF">
      <w:pPr>
        <w:pStyle w:val="ConsPlusNormal"/>
        <w:jc w:val="center"/>
        <w:rPr>
          <w:b/>
        </w:rPr>
      </w:pPr>
      <w:r w:rsidRPr="003E4429">
        <w:rPr>
          <w:b/>
        </w:rPr>
        <w:t>значения Северо-Курильского городского округа</w:t>
      </w:r>
    </w:p>
    <w:p w:rsidR="00C734FF" w:rsidRPr="003E4429" w:rsidRDefault="00C734FF" w:rsidP="00C734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429">
        <w:rPr>
          <w:rFonts w:ascii="Times New Roman" w:hAnsi="Times New Roman" w:cs="Times New Roman"/>
          <w:b/>
          <w:sz w:val="24"/>
          <w:szCs w:val="24"/>
        </w:rPr>
        <w:t>за ___________________ 20__ года</w:t>
      </w:r>
    </w:p>
    <w:p w:rsidR="00C734FF" w:rsidRPr="003E4429" w:rsidRDefault="00C734FF" w:rsidP="00C734FF">
      <w:pPr>
        <w:pStyle w:val="ConsPlusNormal"/>
        <w:jc w:val="center"/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1515"/>
        <w:gridCol w:w="283"/>
        <w:gridCol w:w="4536"/>
        <w:gridCol w:w="2977"/>
      </w:tblGrid>
      <w:tr w:rsidR="00C734FF" w:rsidRPr="003E4429" w:rsidTr="00B911CF">
        <w:tc>
          <w:tcPr>
            <w:tcW w:w="674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 xml:space="preserve">N </w:t>
            </w:r>
            <w:proofErr w:type="gramStart"/>
            <w:r w:rsidRPr="003E4429">
              <w:t>п</w:t>
            </w:r>
            <w:proofErr w:type="gramEnd"/>
            <w:r w:rsidRPr="003E4429">
              <w:t>/п</w:t>
            </w:r>
          </w:p>
        </w:tc>
        <w:tc>
          <w:tcPr>
            <w:tcW w:w="1798" w:type="dxa"/>
            <w:gridSpan w:val="2"/>
          </w:tcPr>
          <w:p w:rsidR="00C734FF" w:rsidRPr="003E4429" w:rsidRDefault="00C734FF" w:rsidP="00B911CF">
            <w:pPr>
              <w:pStyle w:val="ConsPlusNormal"/>
              <w:jc w:val="center"/>
            </w:pPr>
            <w:r>
              <w:t>Уровень содержания</w:t>
            </w:r>
          </w:p>
        </w:tc>
        <w:tc>
          <w:tcPr>
            <w:tcW w:w="4536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План</w:t>
            </w:r>
          </w:p>
        </w:tc>
        <w:tc>
          <w:tcPr>
            <w:tcW w:w="2977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Факт</w:t>
            </w:r>
          </w:p>
        </w:tc>
      </w:tr>
      <w:tr w:rsidR="00C734FF" w:rsidRPr="003E4429" w:rsidTr="00B911CF">
        <w:tc>
          <w:tcPr>
            <w:tcW w:w="9985" w:type="dxa"/>
            <w:gridSpan w:val="5"/>
          </w:tcPr>
          <w:p w:rsidR="00C734FF" w:rsidRPr="003E4429" w:rsidRDefault="00C734FF" w:rsidP="00B911CF">
            <w:pPr>
              <w:pStyle w:val="ConsPlusNormal"/>
              <w:jc w:val="center"/>
              <w:outlineLvl w:val="2"/>
              <w:rPr>
                <w:b/>
              </w:rPr>
            </w:pPr>
            <w:r>
              <w:rPr>
                <w:b/>
              </w:rPr>
              <w:t>Летнее содержание и ремонт дорог</w:t>
            </w:r>
          </w:p>
        </w:tc>
      </w:tr>
      <w:tr w:rsidR="00C734FF" w:rsidRPr="003E4429" w:rsidTr="00B911CF">
        <w:trPr>
          <w:trHeight w:val="3382"/>
        </w:trPr>
        <w:tc>
          <w:tcPr>
            <w:tcW w:w="674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 w:rsidRPr="003E4429">
              <w:t>1</w:t>
            </w:r>
            <w:r>
              <w:t>.</w:t>
            </w:r>
          </w:p>
        </w:tc>
        <w:tc>
          <w:tcPr>
            <w:tcW w:w="1515" w:type="dxa"/>
          </w:tcPr>
          <w:p w:rsidR="00C734FF" w:rsidRPr="003E4429" w:rsidRDefault="00C734FF" w:rsidP="00B911CF">
            <w:pPr>
              <w:pStyle w:val="ConsPlusNormal"/>
            </w:pPr>
            <w:r>
              <w:t>Высокий</w:t>
            </w:r>
          </w:p>
        </w:tc>
        <w:tc>
          <w:tcPr>
            <w:tcW w:w="4819" w:type="dxa"/>
            <w:gridSpan w:val="2"/>
          </w:tcPr>
          <w:p w:rsidR="00C734FF" w:rsidRDefault="00C734FF" w:rsidP="00B911CF">
            <w:pPr>
              <w:pStyle w:val="ConsPlusNormal"/>
              <w:jc w:val="both"/>
            </w:pPr>
            <w:r>
              <w:t xml:space="preserve">- Автомобильная дорога, каждый ее конструктивный элемент и их составляющие содержатся в состоянии, обеспечивающем круглосуточное, бесперебойное и безопасное движение автотранспортных средств. </w:t>
            </w:r>
          </w:p>
          <w:p w:rsidR="00C734FF" w:rsidRDefault="00C734FF" w:rsidP="00B911CF">
            <w:pPr>
              <w:pStyle w:val="ConsPlusNormal"/>
              <w:jc w:val="both"/>
            </w:pPr>
            <w:r>
              <w:t xml:space="preserve">- Отсутствуют ДТП с сопутствующими неудовлетворительными дорожными условиями, зависящими от дефектов содержания автомобильных дорог. </w:t>
            </w:r>
          </w:p>
          <w:p w:rsidR="00C734FF" w:rsidRPr="003E4429" w:rsidRDefault="00C734FF" w:rsidP="00B911CF">
            <w:pPr>
              <w:pStyle w:val="ConsPlusNormal"/>
              <w:jc w:val="both"/>
            </w:pPr>
            <w:r>
              <w:t>- Допускается наличие не более 3% километров, на которых зафиксирован недопустимый уровень содержания</w:t>
            </w:r>
          </w:p>
        </w:tc>
        <w:tc>
          <w:tcPr>
            <w:tcW w:w="2977" w:type="dxa"/>
            <w:vAlign w:val="center"/>
          </w:tcPr>
          <w:p w:rsidR="00C734FF" w:rsidRPr="003E4429" w:rsidRDefault="00C734FF" w:rsidP="00B911CF">
            <w:pPr>
              <w:pStyle w:val="ConsPlusNormal"/>
            </w:pPr>
          </w:p>
        </w:tc>
      </w:tr>
      <w:tr w:rsidR="00C734FF" w:rsidRPr="003E4429" w:rsidTr="00B911CF">
        <w:trPr>
          <w:trHeight w:val="3633"/>
        </w:trPr>
        <w:tc>
          <w:tcPr>
            <w:tcW w:w="674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15" w:type="dxa"/>
          </w:tcPr>
          <w:p w:rsidR="00C734FF" w:rsidRPr="003D5F82" w:rsidRDefault="00C734FF" w:rsidP="00B911CF">
            <w:pPr>
              <w:pStyle w:val="ConsPlusNormal"/>
            </w:pPr>
            <w:r w:rsidRPr="003D5F82">
              <w:t>Средний</w:t>
            </w:r>
          </w:p>
        </w:tc>
        <w:tc>
          <w:tcPr>
            <w:tcW w:w="4819" w:type="dxa"/>
            <w:gridSpan w:val="2"/>
          </w:tcPr>
          <w:p w:rsidR="00C734FF" w:rsidRDefault="00C734FF" w:rsidP="00B911CF">
            <w:pPr>
              <w:pStyle w:val="ConsPlusNormal"/>
              <w:jc w:val="both"/>
            </w:pPr>
            <w:r>
              <w:t xml:space="preserve">- Состояние конструктивных элементов автомобильной дороги и их составляющих, зависящих от содержания, не вызывает необходимость временного ограничения или прекращения движения автотранспортных средств. </w:t>
            </w:r>
          </w:p>
          <w:p w:rsidR="00C734FF" w:rsidRDefault="00C734FF" w:rsidP="00B911CF">
            <w:pPr>
              <w:pStyle w:val="ConsPlusNormal"/>
              <w:jc w:val="both"/>
            </w:pPr>
            <w:r>
              <w:t xml:space="preserve">- Отсутствуют ДТП с сопутствующими неудовлетворительными дорожными условиями, зависящими от дефектов содержания автомобильных дорог. </w:t>
            </w:r>
          </w:p>
          <w:p w:rsidR="00C734FF" w:rsidRDefault="00C734FF" w:rsidP="00B911CF">
            <w:pPr>
              <w:pStyle w:val="ConsPlusNormal"/>
              <w:jc w:val="both"/>
            </w:pPr>
            <w:r>
              <w:t xml:space="preserve"> -Допускается наличие не более 10% километров, на которых зафиксирован недопустимый уровень содержания</w:t>
            </w:r>
          </w:p>
        </w:tc>
        <w:tc>
          <w:tcPr>
            <w:tcW w:w="2977" w:type="dxa"/>
            <w:vAlign w:val="center"/>
          </w:tcPr>
          <w:p w:rsidR="00C734FF" w:rsidRPr="003E4429" w:rsidRDefault="00C734FF" w:rsidP="00B911CF">
            <w:pPr>
              <w:pStyle w:val="ConsPlusNormal"/>
            </w:pPr>
          </w:p>
        </w:tc>
      </w:tr>
      <w:tr w:rsidR="00C734FF" w:rsidRPr="003E4429" w:rsidTr="00B911CF">
        <w:trPr>
          <w:trHeight w:val="3567"/>
        </w:trPr>
        <w:tc>
          <w:tcPr>
            <w:tcW w:w="674" w:type="dxa"/>
          </w:tcPr>
          <w:p w:rsidR="00C734FF" w:rsidRPr="003E4429" w:rsidRDefault="00C734FF" w:rsidP="00B911CF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1515" w:type="dxa"/>
          </w:tcPr>
          <w:p w:rsidR="00C734FF" w:rsidRPr="003D5F82" w:rsidRDefault="00C734FF" w:rsidP="00B911CF">
            <w:pPr>
              <w:pStyle w:val="ConsPlusNormal"/>
            </w:pPr>
            <w:r w:rsidRPr="003D5F82">
              <w:t>Допустимый</w:t>
            </w:r>
          </w:p>
        </w:tc>
        <w:tc>
          <w:tcPr>
            <w:tcW w:w="4819" w:type="dxa"/>
            <w:gridSpan w:val="2"/>
          </w:tcPr>
          <w:p w:rsidR="00C734FF" w:rsidRDefault="00C734FF" w:rsidP="00B911CF">
            <w:pPr>
              <w:pStyle w:val="ConsPlusNormal"/>
              <w:jc w:val="both"/>
            </w:pPr>
            <w:r>
              <w:t xml:space="preserve">- Допускается временное ограничение или прекращение движения автотранспортных средств на отдельных участках по условиям их содержания при неблагоприятных </w:t>
            </w:r>
            <w:proofErr w:type="spellStart"/>
            <w:r>
              <w:t>погодно</w:t>
            </w:r>
            <w:proofErr w:type="spellEnd"/>
            <w:r>
              <w:t>-климатических условиях.</w:t>
            </w:r>
          </w:p>
          <w:p w:rsidR="00C734FF" w:rsidRDefault="00C734FF" w:rsidP="00B911CF">
            <w:pPr>
              <w:pStyle w:val="ConsPlusNormal"/>
              <w:jc w:val="both"/>
            </w:pPr>
            <w:r>
              <w:t xml:space="preserve"> - Отсутствуют ДТП с сопутствующими неудовлетворительными дорожными условиями, зависящими от дефектов содержания автомобильных дорог.</w:t>
            </w:r>
          </w:p>
          <w:p w:rsidR="00C734FF" w:rsidRDefault="00C734FF" w:rsidP="00B911CF">
            <w:pPr>
              <w:pStyle w:val="ConsPlusNormal"/>
              <w:jc w:val="both"/>
            </w:pPr>
            <w:r>
              <w:t xml:space="preserve"> - Допускается наличие не более 15% километров автомобильной дороги, на которых зафиксирован недопустимый уровень содержания</w:t>
            </w:r>
          </w:p>
        </w:tc>
        <w:tc>
          <w:tcPr>
            <w:tcW w:w="2977" w:type="dxa"/>
            <w:vAlign w:val="center"/>
          </w:tcPr>
          <w:p w:rsidR="00C734FF" w:rsidRPr="003E4429" w:rsidRDefault="00C734FF" w:rsidP="00B911CF">
            <w:pPr>
              <w:pStyle w:val="ConsPlusNormal"/>
            </w:pPr>
          </w:p>
        </w:tc>
      </w:tr>
    </w:tbl>
    <w:p w:rsidR="00C734FF" w:rsidRPr="003E4429" w:rsidRDefault="00C734FF" w:rsidP="00C734FF">
      <w:pPr>
        <w:pStyle w:val="ConsPlusNormal"/>
        <w:jc w:val="both"/>
      </w:pP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_________________    _________________________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>(подпись)          (расшифровка подписи)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Получатель субсидии</w:t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_________________    __________________________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E4429">
        <w:rPr>
          <w:rFonts w:ascii="Times New Roman" w:hAnsi="Times New Roman" w:cs="Times New Roman"/>
          <w:sz w:val="24"/>
          <w:szCs w:val="24"/>
        </w:rPr>
        <w:tab/>
      </w:r>
      <w:r w:rsidRPr="003E442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3E4429">
        <w:rPr>
          <w:rFonts w:ascii="Times New Roman" w:hAnsi="Times New Roman" w:cs="Times New Roman"/>
          <w:sz w:val="24"/>
          <w:szCs w:val="24"/>
        </w:rPr>
        <w:tab/>
        <w:t>(подпись)           (расшифровка подписи)</w:t>
      </w:r>
    </w:p>
    <w:p w:rsidR="00C734FF" w:rsidRPr="003E4429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4FF" w:rsidRPr="00016E2D" w:rsidRDefault="00C734FF" w:rsidP="00C734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4429">
        <w:rPr>
          <w:rFonts w:ascii="Times New Roman" w:hAnsi="Times New Roman" w:cs="Times New Roman"/>
          <w:sz w:val="24"/>
          <w:szCs w:val="24"/>
        </w:rPr>
        <w:t>"______" ___________ 20___ г.</w:t>
      </w:r>
    </w:p>
    <w:sectPr w:rsidR="00C734FF" w:rsidRPr="00016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B88"/>
    <w:multiLevelType w:val="multilevel"/>
    <w:tmpl w:val="4DA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807"/>
        </w:tabs>
        <w:ind w:left="80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807"/>
        </w:tabs>
        <w:ind w:left="807" w:hanging="567"/>
      </w:pPr>
    </w:lvl>
    <w:lvl w:ilvl="2">
      <w:start w:val="1"/>
      <w:numFmt w:val="none"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"/>
      <w:lvlJc w:val="left"/>
      <w:pPr>
        <w:tabs>
          <w:tab w:val="num" w:pos="1104"/>
        </w:tabs>
        <w:ind w:left="1104" w:hanging="864"/>
      </w:pPr>
    </w:lvl>
    <w:lvl w:ilvl="4">
      <w:start w:val="1"/>
      <w:numFmt w:val="decimal"/>
      <w:lvlText w:val="%1.%2.%3.%4.%5"/>
      <w:lvlJc w:val="left"/>
      <w:pPr>
        <w:tabs>
          <w:tab w:val="num" w:pos="1248"/>
        </w:tabs>
        <w:ind w:left="1248" w:hanging="1008"/>
      </w:pPr>
    </w:lvl>
    <w:lvl w:ilvl="5">
      <w:start w:val="1"/>
      <w:numFmt w:val="decimal"/>
      <w:lvlText w:val="%1.%2.%3.%4.%5.%6"/>
      <w:lvlJc w:val="left"/>
      <w:pPr>
        <w:tabs>
          <w:tab w:val="num" w:pos="1392"/>
        </w:tabs>
        <w:ind w:left="13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584"/>
      </w:pPr>
    </w:lvl>
  </w:abstractNum>
  <w:abstractNum w:abstractNumId="2">
    <w:nsid w:val="4B95693B"/>
    <w:multiLevelType w:val="hybridMultilevel"/>
    <w:tmpl w:val="7D0EE85A"/>
    <w:lvl w:ilvl="0" w:tplc="502878A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B7651"/>
    <w:multiLevelType w:val="multilevel"/>
    <w:tmpl w:val="383E2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A254FC6"/>
    <w:multiLevelType w:val="multilevel"/>
    <w:tmpl w:val="383E2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FE2747E"/>
    <w:multiLevelType w:val="multilevel"/>
    <w:tmpl w:val="383E2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F5126F7"/>
    <w:multiLevelType w:val="multilevel"/>
    <w:tmpl w:val="383E2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75"/>
    <w:rsid w:val="00322899"/>
    <w:rsid w:val="004159BA"/>
    <w:rsid w:val="00491BDC"/>
    <w:rsid w:val="005B02B9"/>
    <w:rsid w:val="005D5ECD"/>
    <w:rsid w:val="007360E4"/>
    <w:rsid w:val="007A7398"/>
    <w:rsid w:val="007B4B2B"/>
    <w:rsid w:val="00916D5C"/>
    <w:rsid w:val="009D3475"/>
    <w:rsid w:val="00A169A5"/>
    <w:rsid w:val="00AC525F"/>
    <w:rsid w:val="00B911CF"/>
    <w:rsid w:val="00BE637A"/>
    <w:rsid w:val="00C06C60"/>
    <w:rsid w:val="00C734FF"/>
    <w:rsid w:val="00C920E9"/>
    <w:rsid w:val="00D107CF"/>
    <w:rsid w:val="00D30780"/>
    <w:rsid w:val="00EC451E"/>
    <w:rsid w:val="00F3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C451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4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734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uiPriority w:val="99"/>
    <w:rsid w:val="00C734FF"/>
    <w:rPr>
      <w:color w:val="0000FF"/>
      <w:u w:val="single"/>
    </w:rPr>
  </w:style>
  <w:style w:type="paragraph" w:styleId="2">
    <w:name w:val="Body Text 2"/>
    <w:basedOn w:val="a0"/>
    <w:link w:val="20"/>
    <w:rsid w:val="00C734FF"/>
    <w:pPr>
      <w:numPr>
        <w:ilvl w:val="1"/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C734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Normal (Web)"/>
    <w:basedOn w:val="a0"/>
    <w:uiPriority w:val="99"/>
    <w:rsid w:val="00C734FF"/>
    <w:pPr>
      <w:numPr>
        <w:numId w:val="7"/>
      </w:numPr>
      <w:spacing w:before="100" w:beforeAutospacing="1" w:after="100" w:afterAutospacing="1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5B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B02B9"/>
    <w:rPr>
      <w:rFonts w:ascii="Tahoma" w:hAnsi="Tahoma" w:cs="Tahoma"/>
      <w:sz w:val="16"/>
      <w:szCs w:val="16"/>
    </w:rPr>
  </w:style>
  <w:style w:type="character" w:styleId="a8">
    <w:name w:val="FollowedHyperlink"/>
    <w:basedOn w:val="a1"/>
    <w:uiPriority w:val="99"/>
    <w:semiHidden/>
    <w:unhideWhenUsed/>
    <w:rsid w:val="00916D5C"/>
    <w:rPr>
      <w:color w:val="800080"/>
      <w:u w:val="single"/>
    </w:rPr>
  </w:style>
  <w:style w:type="paragraph" w:customStyle="1" w:styleId="font5">
    <w:name w:val="font5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font6">
    <w:name w:val="font6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2"/>
      <w:szCs w:val="12"/>
      <w:lang w:eastAsia="ru-RU"/>
    </w:rPr>
  </w:style>
  <w:style w:type="paragraph" w:customStyle="1" w:styleId="xl66">
    <w:name w:val="xl66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7">
    <w:name w:val="xl7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1">
    <w:name w:val="xl8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9">
    <w:name w:val="xl8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6">
    <w:name w:val="xl96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8">
    <w:name w:val="xl9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9">
    <w:name w:val="xl99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0">
    <w:name w:val="xl10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1">
    <w:name w:val="xl10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2">
    <w:name w:val="xl10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103">
    <w:name w:val="xl10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104">
    <w:name w:val="xl10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0"/>
    <w:rsid w:val="00916D5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a0"/>
    <w:rsid w:val="00916D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20">
    <w:name w:val="xl120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916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C451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4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734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uiPriority w:val="99"/>
    <w:rsid w:val="00C734FF"/>
    <w:rPr>
      <w:color w:val="0000FF"/>
      <w:u w:val="single"/>
    </w:rPr>
  </w:style>
  <w:style w:type="paragraph" w:styleId="2">
    <w:name w:val="Body Text 2"/>
    <w:basedOn w:val="a0"/>
    <w:link w:val="20"/>
    <w:rsid w:val="00C734FF"/>
    <w:pPr>
      <w:numPr>
        <w:ilvl w:val="1"/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C734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Normal (Web)"/>
    <w:basedOn w:val="a0"/>
    <w:uiPriority w:val="99"/>
    <w:rsid w:val="00C734FF"/>
    <w:pPr>
      <w:numPr>
        <w:numId w:val="7"/>
      </w:numPr>
      <w:spacing w:before="100" w:beforeAutospacing="1" w:after="100" w:afterAutospacing="1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5B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B02B9"/>
    <w:rPr>
      <w:rFonts w:ascii="Tahoma" w:hAnsi="Tahoma" w:cs="Tahoma"/>
      <w:sz w:val="16"/>
      <w:szCs w:val="16"/>
    </w:rPr>
  </w:style>
  <w:style w:type="character" w:styleId="a8">
    <w:name w:val="FollowedHyperlink"/>
    <w:basedOn w:val="a1"/>
    <w:uiPriority w:val="99"/>
    <w:semiHidden/>
    <w:unhideWhenUsed/>
    <w:rsid w:val="00916D5C"/>
    <w:rPr>
      <w:color w:val="800080"/>
      <w:u w:val="single"/>
    </w:rPr>
  </w:style>
  <w:style w:type="paragraph" w:customStyle="1" w:styleId="font5">
    <w:name w:val="font5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font6">
    <w:name w:val="font6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2"/>
      <w:szCs w:val="12"/>
      <w:lang w:eastAsia="ru-RU"/>
    </w:rPr>
  </w:style>
  <w:style w:type="paragraph" w:customStyle="1" w:styleId="xl66">
    <w:name w:val="xl66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7">
    <w:name w:val="xl7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0"/>
    <w:rsid w:val="00916D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0"/>
    <w:rsid w:val="00916D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1">
    <w:name w:val="xl8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9">
    <w:name w:val="xl8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6">
    <w:name w:val="xl96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8">
    <w:name w:val="xl9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9">
    <w:name w:val="xl99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0">
    <w:name w:val="xl10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01">
    <w:name w:val="xl10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2">
    <w:name w:val="xl102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103">
    <w:name w:val="xl103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xl104">
    <w:name w:val="xl10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0"/>
    <w:rsid w:val="00916D5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0"/>
    <w:rsid w:val="00916D5C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3">
    <w:name w:val="xl113"/>
    <w:basedOn w:val="a0"/>
    <w:rsid w:val="00916D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0"/>
    <w:rsid w:val="00916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916D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20">
    <w:name w:val="xl120"/>
    <w:basedOn w:val="a0"/>
    <w:rsid w:val="00916D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916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S-SK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9CA6A200B01C3D4EAFF6F7E603B0DD1526174710A2A680D1740B4D395703B37EF2242L9y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9CA6A200B01C3D4EAFF6F7E603B0DD1526F71720E21680D1740B4D395L7y0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7047</Words>
  <Characters>40170</Characters>
  <Application>Microsoft Office Word</Application>
  <DocSecurity>4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2018-05-25T03:24:00Z</dcterms:created>
  <dcterms:modified xsi:type="dcterms:W3CDTF">2018-05-25T03:24:00Z</dcterms:modified>
</cp:coreProperties>
</file>