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DEE" w:rsidRDefault="00D32DEE" w:rsidP="000A568A">
      <w:pPr>
        <w:pStyle w:val="1"/>
        <w:rPr>
          <w:i/>
          <w:iCs/>
          <w:sz w:val="36"/>
          <w:szCs w:val="36"/>
        </w:rPr>
      </w:pPr>
      <w:r>
        <w:rPr>
          <w:noProof/>
        </w:rPr>
        <w:drawing>
          <wp:inline distT="0" distB="0" distL="0" distR="0" wp14:anchorId="1CBFAB8A" wp14:editId="00249C90">
            <wp:extent cx="790575" cy="952500"/>
            <wp:effectExtent l="0" t="0" r="9525" b="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68A" w:rsidRPr="00DD29CA" w:rsidRDefault="000A568A" w:rsidP="000A568A">
      <w:pPr>
        <w:pStyle w:val="1"/>
        <w:rPr>
          <w:i/>
          <w:iCs/>
          <w:szCs w:val="32"/>
        </w:rPr>
      </w:pPr>
      <w:r w:rsidRPr="00DD29CA">
        <w:rPr>
          <w:i/>
          <w:iCs/>
          <w:szCs w:val="32"/>
        </w:rPr>
        <w:t>Администрация</w:t>
      </w:r>
    </w:p>
    <w:p w:rsidR="000A568A" w:rsidRPr="00DD29CA" w:rsidRDefault="000A568A" w:rsidP="000A568A">
      <w:pPr>
        <w:jc w:val="center"/>
        <w:rPr>
          <w:b/>
          <w:i/>
          <w:iCs/>
          <w:sz w:val="32"/>
          <w:szCs w:val="32"/>
        </w:rPr>
      </w:pPr>
      <w:r w:rsidRPr="00DD29CA">
        <w:rPr>
          <w:b/>
          <w:i/>
          <w:iCs/>
          <w:sz w:val="32"/>
          <w:szCs w:val="32"/>
        </w:rPr>
        <w:t>Северо-Курильского городского округа</w:t>
      </w:r>
    </w:p>
    <w:p w:rsidR="000A568A" w:rsidRPr="00AC605E" w:rsidRDefault="000A568A" w:rsidP="000A568A">
      <w:pPr>
        <w:jc w:val="center"/>
        <w:rPr>
          <w:sz w:val="28"/>
          <w:szCs w:val="28"/>
        </w:rPr>
      </w:pPr>
    </w:p>
    <w:p w:rsidR="000A568A" w:rsidRPr="00AC605E" w:rsidRDefault="000A568A" w:rsidP="000A568A">
      <w:pPr>
        <w:pStyle w:val="6"/>
        <w:rPr>
          <w:sz w:val="36"/>
          <w:szCs w:val="36"/>
        </w:rPr>
      </w:pPr>
      <w:proofErr w:type="gramStart"/>
      <w:r w:rsidRPr="00AC605E">
        <w:rPr>
          <w:sz w:val="36"/>
          <w:szCs w:val="36"/>
        </w:rPr>
        <w:t>П</w:t>
      </w:r>
      <w:proofErr w:type="gramEnd"/>
      <w:r w:rsidRPr="00AC605E">
        <w:rPr>
          <w:sz w:val="36"/>
          <w:szCs w:val="36"/>
        </w:rPr>
        <w:t xml:space="preserve"> О С Т А Н О В Л Е Н И Е</w:t>
      </w:r>
    </w:p>
    <w:p w:rsidR="000A568A" w:rsidRPr="00AC605E" w:rsidRDefault="000A568A" w:rsidP="000A568A"/>
    <w:p w:rsidR="00E61FD5" w:rsidRDefault="00E61FD5" w:rsidP="000A568A">
      <w:pPr>
        <w:ind w:left="-360" w:firstLine="360"/>
      </w:pPr>
    </w:p>
    <w:p w:rsidR="000A568A" w:rsidRPr="00E61FD5" w:rsidRDefault="000A568A" w:rsidP="000A568A">
      <w:pPr>
        <w:ind w:left="-360" w:firstLine="360"/>
      </w:pPr>
      <w:r w:rsidRPr="00E61FD5">
        <w:t>от</w:t>
      </w:r>
      <w:r w:rsidR="00420697" w:rsidRPr="00E61FD5">
        <w:t xml:space="preserve"> </w:t>
      </w:r>
      <w:r w:rsidR="00E74065">
        <w:t>«15</w:t>
      </w:r>
      <w:r w:rsidR="00DD29CA">
        <w:t xml:space="preserve">» </w:t>
      </w:r>
      <w:r w:rsidR="00420697" w:rsidRPr="00E61FD5">
        <w:t xml:space="preserve"> </w:t>
      </w:r>
      <w:r w:rsidR="00B8477E">
        <w:t xml:space="preserve"> января</w:t>
      </w:r>
      <w:r w:rsidR="00420697" w:rsidRPr="00E61FD5">
        <w:t xml:space="preserve"> </w:t>
      </w:r>
      <w:r w:rsidR="00B8477E">
        <w:t xml:space="preserve"> </w:t>
      </w:r>
      <w:r w:rsidR="00420697" w:rsidRPr="00E61FD5">
        <w:t>20</w:t>
      </w:r>
      <w:r w:rsidR="00B8477E">
        <w:t>20</w:t>
      </w:r>
      <w:r w:rsidRPr="00E61FD5">
        <w:t xml:space="preserve"> г.                                                                      </w:t>
      </w:r>
      <w:r w:rsidRPr="00E61FD5">
        <w:tab/>
        <w:t xml:space="preserve"> </w:t>
      </w:r>
      <w:r w:rsidR="00DD29CA">
        <w:tab/>
      </w:r>
      <w:r w:rsidRPr="00E61FD5">
        <w:t xml:space="preserve"> </w:t>
      </w:r>
      <w:r w:rsidR="00DD29CA">
        <w:t xml:space="preserve">                  </w:t>
      </w:r>
      <w:r w:rsidRPr="00E61FD5">
        <w:t xml:space="preserve">№  </w:t>
      </w:r>
      <w:r w:rsidR="00DA09D4">
        <w:t>08</w:t>
      </w:r>
      <w:bookmarkStart w:id="0" w:name="_GoBack"/>
      <w:bookmarkEnd w:id="0"/>
      <w:r w:rsidRPr="00E61FD5">
        <w:t xml:space="preserve">                                                        </w:t>
      </w:r>
    </w:p>
    <w:p w:rsidR="000A568A" w:rsidRPr="00AC605E" w:rsidRDefault="000A568A" w:rsidP="000A568A">
      <w:pPr>
        <w:ind w:left="-360" w:firstLine="360"/>
        <w:jc w:val="center"/>
        <w:rPr>
          <w:sz w:val="16"/>
          <w:szCs w:val="16"/>
        </w:rPr>
      </w:pPr>
      <w:r w:rsidRPr="00AC605E">
        <w:rPr>
          <w:sz w:val="16"/>
          <w:szCs w:val="16"/>
        </w:rPr>
        <w:t>г</w:t>
      </w:r>
      <w:proofErr w:type="gramStart"/>
      <w:r w:rsidRPr="00AC605E">
        <w:rPr>
          <w:sz w:val="16"/>
          <w:szCs w:val="16"/>
        </w:rPr>
        <w:t>.С</w:t>
      </w:r>
      <w:proofErr w:type="gramEnd"/>
      <w:r w:rsidRPr="00AC605E">
        <w:rPr>
          <w:sz w:val="16"/>
          <w:szCs w:val="16"/>
        </w:rPr>
        <w:t>еверо-Курильск</w:t>
      </w:r>
    </w:p>
    <w:p w:rsidR="000A568A" w:rsidRDefault="000A568A" w:rsidP="000A568A">
      <w:pPr>
        <w:jc w:val="both"/>
        <w:rPr>
          <w:sz w:val="20"/>
          <w:szCs w:val="20"/>
        </w:rPr>
      </w:pPr>
    </w:p>
    <w:p w:rsidR="00E61FD5" w:rsidRPr="00AC605E" w:rsidRDefault="00E61FD5" w:rsidP="000A568A">
      <w:pPr>
        <w:jc w:val="both"/>
        <w:rPr>
          <w:sz w:val="20"/>
          <w:szCs w:val="20"/>
        </w:rPr>
      </w:pPr>
    </w:p>
    <w:tbl>
      <w:tblPr>
        <w:tblStyle w:val="a3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03"/>
        <w:gridCol w:w="4785"/>
      </w:tblGrid>
      <w:tr w:rsidR="000A568A" w:rsidRPr="00AC605E" w:rsidTr="00E61FD5">
        <w:tc>
          <w:tcPr>
            <w:tcW w:w="4503" w:type="dxa"/>
          </w:tcPr>
          <w:p w:rsidR="000A568A" w:rsidRPr="00E61FD5" w:rsidRDefault="000A568A" w:rsidP="000A568A">
            <w:pPr>
              <w:autoSpaceDE w:val="0"/>
              <w:autoSpaceDN w:val="0"/>
              <w:adjustRightInd w:val="0"/>
              <w:jc w:val="both"/>
            </w:pPr>
            <w:r w:rsidRPr="00E61FD5">
              <w:t xml:space="preserve">О </w:t>
            </w:r>
            <w:r w:rsidR="00B8477E">
              <w:t xml:space="preserve">внесении изменений в Положение </w:t>
            </w:r>
            <w:r w:rsidR="00B8477E" w:rsidRPr="00B8477E">
              <w:t>о Единой комиссии по осуществлению закупок путем проведения конкурсов, аукционов, запросов котировок, запросов предложений на территории Северо-Курильского городского округа</w:t>
            </w:r>
          </w:p>
          <w:p w:rsidR="000A568A" w:rsidRPr="00E61FD5" w:rsidRDefault="000A568A" w:rsidP="000A568A"/>
        </w:tc>
        <w:tc>
          <w:tcPr>
            <w:tcW w:w="4785" w:type="dxa"/>
          </w:tcPr>
          <w:p w:rsidR="000A568A" w:rsidRPr="00AC605E" w:rsidRDefault="000A568A" w:rsidP="000A568A">
            <w:pPr>
              <w:rPr>
                <w:sz w:val="26"/>
                <w:szCs w:val="26"/>
              </w:rPr>
            </w:pPr>
          </w:p>
        </w:tc>
      </w:tr>
    </w:tbl>
    <w:p w:rsidR="00773794" w:rsidRPr="00AC605E" w:rsidRDefault="000A568A" w:rsidP="00E61FD5">
      <w:pPr>
        <w:spacing w:line="276" w:lineRule="auto"/>
        <w:jc w:val="both"/>
        <w:rPr>
          <w:sz w:val="26"/>
          <w:szCs w:val="26"/>
        </w:rPr>
      </w:pPr>
      <w:r w:rsidRPr="00AC605E">
        <w:rPr>
          <w:sz w:val="26"/>
          <w:szCs w:val="26"/>
        </w:rPr>
        <w:tab/>
      </w:r>
    </w:p>
    <w:p w:rsidR="000A568A" w:rsidRPr="00E61FD5" w:rsidRDefault="00773794" w:rsidP="00090D67">
      <w:pPr>
        <w:jc w:val="both"/>
      </w:pPr>
      <w:r w:rsidRPr="00AC605E">
        <w:rPr>
          <w:sz w:val="26"/>
          <w:szCs w:val="26"/>
        </w:rPr>
        <w:t xml:space="preserve">           </w:t>
      </w:r>
      <w:r w:rsidR="000A568A" w:rsidRPr="00E61FD5">
        <w:t>В с</w:t>
      </w:r>
      <w:r w:rsidR="00AB53BE" w:rsidRPr="00E61FD5">
        <w:t>оответствии с</w:t>
      </w:r>
      <w:r w:rsidR="00090D67">
        <w:t xml:space="preserve"> ч.6 </w:t>
      </w:r>
      <w:r w:rsidR="00AB53BE" w:rsidRPr="00E61FD5">
        <w:t>ст</w:t>
      </w:r>
      <w:r w:rsidR="00090D67">
        <w:t>.</w:t>
      </w:r>
      <w:r w:rsidR="00AB53BE" w:rsidRPr="00E61FD5">
        <w:t xml:space="preserve">39 </w:t>
      </w:r>
      <w:r w:rsidR="000A568A" w:rsidRPr="00E61FD5">
        <w:t>Федеральн</w:t>
      </w:r>
      <w:r w:rsidR="00AB53BE" w:rsidRPr="00E61FD5">
        <w:t>ого</w:t>
      </w:r>
      <w:r w:rsidR="000A568A" w:rsidRPr="00E61FD5">
        <w:t xml:space="preserve"> закон</w:t>
      </w:r>
      <w:r w:rsidR="00AB53BE" w:rsidRPr="00E61FD5">
        <w:t>а</w:t>
      </w:r>
      <w:r w:rsidR="000A568A" w:rsidRPr="00E61FD5">
        <w:t xml:space="preserve"> от 05.04.2013 № 44-ФЗ «О </w:t>
      </w:r>
      <w:r w:rsidR="00366F7A" w:rsidRPr="00E61FD5">
        <w:t xml:space="preserve">контрактной системе в сфере закупок товаров, работ, услуг для обеспечения государственных и муниципальных нужд», </w:t>
      </w:r>
      <w:r w:rsidR="007C0456" w:rsidRPr="00E61FD5">
        <w:t>администрация Северо-Курильского городского округа ПОСТАНОВЛЯЕТ:</w:t>
      </w:r>
    </w:p>
    <w:p w:rsidR="00366F7A" w:rsidRDefault="00E61FD5" w:rsidP="00090D67">
      <w:pPr>
        <w:autoSpaceDE w:val="0"/>
        <w:autoSpaceDN w:val="0"/>
        <w:adjustRightInd w:val="0"/>
        <w:ind w:firstLine="660"/>
        <w:jc w:val="both"/>
      </w:pPr>
      <w:r w:rsidRPr="00E61FD5">
        <w:t xml:space="preserve">1. </w:t>
      </w:r>
      <w:r w:rsidR="00B8477E">
        <w:t>Внести в</w:t>
      </w:r>
      <w:r w:rsidR="00366F7A" w:rsidRPr="00E61FD5">
        <w:t xml:space="preserve"> Положение о Единой комиссии по осуществлению закупок путем проведения конкурсов, аукционов, запросов котировок, запросо</w:t>
      </w:r>
      <w:r w:rsidR="007C0456" w:rsidRPr="00E61FD5">
        <w:t>в предложений на территории Северо-Курильского городского округа</w:t>
      </w:r>
      <w:r w:rsidR="00B8477E">
        <w:t xml:space="preserve">, утвержденное постановлением администрации Северо-Курильского городского округа  от 20.03.2014 № 20, </w:t>
      </w:r>
      <w:r w:rsidR="00090D67">
        <w:t xml:space="preserve">следующие </w:t>
      </w:r>
      <w:r w:rsidR="00090D67" w:rsidRPr="00090D67">
        <w:t>изменения</w:t>
      </w:r>
      <w:r w:rsidR="00B8477E">
        <w:t>:</w:t>
      </w:r>
    </w:p>
    <w:p w:rsidR="00090D67" w:rsidRDefault="00090D67" w:rsidP="00090D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В пункте </w:t>
      </w:r>
      <w:r w:rsidR="00B8477E" w:rsidRPr="00E61FD5">
        <w:rPr>
          <w:rFonts w:ascii="Times New Roman" w:hAnsi="Times New Roman" w:cs="Times New Roman"/>
          <w:sz w:val="24"/>
          <w:szCs w:val="24"/>
        </w:rPr>
        <w:t>3.</w:t>
      </w:r>
      <w:r w:rsidR="00B8477E" w:rsidRPr="009B2E2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90D67" w:rsidRDefault="00090D67" w:rsidP="00090D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абзац 4 изложить в следующей редакции:</w:t>
      </w:r>
    </w:p>
    <w:p w:rsidR="00090D67" w:rsidRPr="00090D67" w:rsidRDefault="00090D67" w:rsidP="00090D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«- </w:t>
      </w:r>
      <w:r w:rsidRPr="00090D67">
        <w:rPr>
          <w:rFonts w:ascii="Times New Roman" w:hAnsi="Times New Roman" w:cs="Times New Roman"/>
          <w:sz w:val="24"/>
          <w:szCs w:val="24"/>
        </w:rPr>
        <w:t xml:space="preserve">лица, на которых способны оказать влияние участники закупки (в том числе физические лица, являющиеся участниками (акционерами) этих организаций, членами их органов управления, кредиторами указанных участников закупки), либо физические лица, состоящие в браке с руководителем участника закупки, либо являющиеся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</w:r>
      <w:proofErr w:type="spellStart"/>
      <w:r w:rsidRPr="00090D67">
        <w:rPr>
          <w:rFonts w:ascii="Times New Roman" w:hAnsi="Times New Roman" w:cs="Times New Roman"/>
          <w:sz w:val="24"/>
          <w:szCs w:val="24"/>
        </w:rPr>
        <w:t>неполнородными</w:t>
      </w:r>
      <w:proofErr w:type="spellEnd"/>
      <w:r w:rsidRPr="00090D67">
        <w:rPr>
          <w:rFonts w:ascii="Times New Roman" w:hAnsi="Times New Roman" w:cs="Times New Roman"/>
          <w:sz w:val="24"/>
          <w:szCs w:val="24"/>
        </w:rPr>
        <w:t xml:space="preserve"> (имеющими</w:t>
      </w:r>
      <w:proofErr w:type="gramEnd"/>
      <w:r w:rsidRPr="00090D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90D67">
        <w:rPr>
          <w:rFonts w:ascii="Times New Roman" w:hAnsi="Times New Roman" w:cs="Times New Roman"/>
          <w:sz w:val="24"/>
          <w:szCs w:val="24"/>
        </w:rPr>
        <w:t>общих отца или мать) братьями и сестрами), усыновителями руководителя или усыновленными руководителем участника закупки, а также непосредственно осуществляющие контроль в сфере закупок должностные лица контрольного органа в сфере закупок.»;</w:t>
      </w:r>
      <w:proofErr w:type="gramEnd"/>
    </w:p>
    <w:p w:rsidR="00090D67" w:rsidRDefault="00090D67" w:rsidP="00090D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0D67">
        <w:rPr>
          <w:rFonts w:ascii="Times New Roman" w:hAnsi="Times New Roman" w:cs="Times New Roman"/>
          <w:sz w:val="24"/>
          <w:szCs w:val="24"/>
        </w:rPr>
        <w:t>-  абзац 5 исключить.</w:t>
      </w:r>
    </w:p>
    <w:p w:rsidR="00090D67" w:rsidRDefault="00090D67" w:rsidP="00090D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Пункт 3.8 изложить в следующей редакции:</w:t>
      </w:r>
    </w:p>
    <w:p w:rsidR="00B8477E" w:rsidRPr="00E61FD5" w:rsidRDefault="00090D67" w:rsidP="00090D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8477E" w:rsidRPr="00E61FD5">
        <w:rPr>
          <w:rFonts w:ascii="Times New Roman" w:hAnsi="Times New Roman" w:cs="Times New Roman"/>
          <w:sz w:val="24"/>
          <w:szCs w:val="24"/>
        </w:rPr>
        <w:t xml:space="preserve">3.8. </w:t>
      </w:r>
      <w:proofErr w:type="gramStart"/>
      <w:r w:rsidRPr="00090D67">
        <w:rPr>
          <w:rFonts w:ascii="Times New Roman" w:hAnsi="Times New Roman" w:cs="Times New Roman"/>
          <w:sz w:val="24"/>
          <w:szCs w:val="24"/>
        </w:rPr>
        <w:t xml:space="preserve">В случае выявления в составе </w:t>
      </w:r>
      <w:r>
        <w:rPr>
          <w:rFonts w:ascii="Times New Roman" w:hAnsi="Times New Roman" w:cs="Times New Roman"/>
          <w:sz w:val="24"/>
          <w:szCs w:val="24"/>
        </w:rPr>
        <w:t xml:space="preserve">Единой </w:t>
      </w:r>
      <w:r w:rsidRPr="00090D67">
        <w:rPr>
          <w:rFonts w:ascii="Times New Roman" w:hAnsi="Times New Roman" w:cs="Times New Roman"/>
          <w:sz w:val="24"/>
          <w:szCs w:val="24"/>
        </w:rPr>
        <w:t xml:space="preserve">комиссии указанных лиц </w:t>
      </w:r>
      <w:r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Pr="00090D67">
        <w:rPr>
          <w:rFonts w:ascii="Times New Roman" w:hAnsi="Times New Roman" w:cs="Times New Roman"/>
          <w:sz w:val="24"/>
          <w:szCs w:val="24"/>
        </w:rPr>
        <w:t xml:space="preserve"> обязан незамедлительно заменить их другими физическими лицами, которые лично не заинтересованы в результатах определения поставщиков (подрядчиков, исполнителей) и на которых не способны оказывать влияние участники закупок, а также физическими лицами, </w:t>
      </w:r>
      <w:r w:rsidRPr="00090D67">
        <w:rPr>
          <w:rFonts w:ascii="Times New Roman" w:hAnsi="Times New Roman" w:cs="Times New Roman"/>
          <w:sz w:val="24"/>
          <w:szCs w:val="24"/>
        </w:rPr>
        <w:lastRenderedPageBreak/>
        <w:t>которые не являются непосредственно осуществляющими контроль в сфере закупок должностными лицами контрольных органов в сфере закупок.</w:t>
      </w:r>
      <w:r w:rsidR="00B8477E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E61FD5" w:rsidRPr="00E61FD5" w:rsidRDefault="00B8477E" w:rsidP="00090D67">
      <w:pPr>
        <w:ind w:firstLine="660"/>
        <w:jc w:val="both"/>
      </w:pPr>
      <w:r>
        <w:t>2</w:t>
      </w:r>
      <w:r w:rsidR="00E61FD5" w:rsidRPr="00E61FD5">
        <w:t>. Опубликовать настоящее постановление на официальном сайте администрации Северо-Курильского городского округа.</w:t>
      </w:r>
    </w:p>
    <w:p w:rsidR="00E61FD5" w:rsidRDefault="00B8477E" w:rsidP="00090D67">
      <w:pPr>
        <w:ind w:firstLine="660"/>
        <w:jc w:val="both"/>
      </w:pPr>
      <w:r>
        <w:t>3</w:t>
      </w:r>
      <w:r w:rsidR="00E61FD5" w:rsidRPr="00E61FD5">
        <w:t>. Контроль исполнения настоящего постановления возложить на вице-мэра Северо-Курильского городского округа (Овсянникова А.С.).</w:t>
      </w:r>
    </w:p>
    <w:p w:rsidR="00ED4594" w:rsidRPr="00E61FD5" w:rsidRDefault="00ED4594" w:rsidP="00090D67">
      <w:pPr>
        <w:ind w:firstLine="660"/>
        <w:jc w:val="both"/>
      </w:pPr>
    </w:p>
    <w:p w:rsidR="00E61FD5" w:rsidRPr="00E61FD5" w:rsidRDefault="00E61FD5" w:rsidP="00090D67">
      <w:pPr>
        <w:ind w:firstLine="660"/>
        <w:jc w:val="both"/>
      </w:pPr>
    </w:p>
    <w:p w:rsidR="00E61FD5" w:rsidRPr="00E61FD5" w:rsidRDefault="00E61FD5" w:rsidP="00E61FD5">
      <w:pPr>
        <w:ind w:firstLine="660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61FD5" w:rsidRPr="00E61FD5" w:rsidTr="00AC6873">
        <w:tc>
          <w:tcPr>
            <w:tcW w:w="4785" w:type="dxa"/>
          </w:tcPr>
          <w:p w:rsidR="00E61FD5" w:rsidRPr="00E61FD5" w:rsidRDefault="00B8477E" w:rsidP="00B8477E">
            <w:pPr>
              <w:jc w:val="both"/>
            </w:pPr>
            <w:r>
              <w:t>М</w:t>
            </w:r>
            <w:r w:rsidR="00E61FD5" w:rsidRPr="00E61FD5">
              <w:t>эр</w:t>
            </w:r>
            <w:r>
              <w:t xml:space="preserve"> </w:t>
            </w:r>
          </w:p>
        </w:tc>
        <w:tc>
          <w:tcPr>
            <w:tcW w:w="4785" w:type="dxa"/>
          </w:tcPr>
          <w:p w:rsidR="00E61FD5" w:rsidRPr="00E61FD5" w:rsidRDefault="00E61FD5" w:rsidP="00ED4594">
            <w:pPr>
              <w:jc w:val="right"/>
            </w:pPr>
            <w:r w:rsidRPr="00E61FD5">
              <w:t>А.</w:t>
            </w:r>
            <w:r w:rsidR="00B8477E">
              <w:t>А</w:t>
            </w:r>
            <w:r w:rsidRPr="00E61FD5">
              <w:t>.</w:t>
            </w:r>
            <w:r w:rsidR="00B8477E">
              <w:t xml:space="preserve"> Серебряков</w:t>
            </w:r>
          </w:p>
        </w:tc>
      </w:tr>
    </w:tbl>
    <w:p w:rsidR="00E61FD5" w:rsidRPr="00E61FD5" w:rsidRDefault="00E61FD5" w:rsidP="00E61FD5">
      <w:pPr>
        <w:jc w:val="both"/>
      </w:pPr>
    </w:p>
    <w:p w:rsidR="00E61FD5" w:rsidRPr="00D97252" w:rsidRDefault="00E61FD5" w:rsidP="00E61FD5">
      <w:pPr>
        <w:jc w:val="both"/>
      </w:pPr>
      <w:r w:rsidRPr="00D97252">
        <w:tab/>
      </w:r>
      <w:r w:rsidRPr="00D97252">
        <w:tab/>
      </w:r>
      <w:r w:rsidRPr="00D97252">
        <w:tab/>
        <w:t xml:space="preserve">                     </w:t>
      </w:r>
      <w:r w:rsidRPr="00D97252">
        <w:tab/>
      </w:r>
      <w:r w:rsidRPr="00D97252">
        <w:tab/>
      </w:r>
    </w:p>
    <w:p w:rsidR="00E61FD5" w:rsidRPr="00D97252" w:rsidRDefault="00E61FD5" w:rsidP="00E61FD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1FD5" w:rsidRDefault="00E61FD5" w:rsidP="00E61FD5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C121B" w:rsidRPr="00AC605E" w:rsidRDefault="00FC121B" w:rsidP="000A568A">
      <w:pPr>
        <w:jc w:val="both"/>
        <w:rPr>
          <w:sz w:val="26"/>
          <w:szCs w:val="26"/>
        </w:rPr>
      </w:pPr>
    </w:p>
    <w:p w:rsidR="00FC121B" w:rsidRPr="00AC605E" w:rsidRDefault="00FC121B" w:rsidP="000A568A">
      <w:pPr>
        <w:jc w:val="both"/>
        <w:rPr>
          <w:sz w:val="26"/>
          <w:szCs w:val="26"/>
        </w:rPr>
      </w:pPr>
    </w:p>
    <w:p w:rsidR="00FC121B" w:rsidRPr="00AC605E" w:rsidRDefault="00FC121B" w:rsidP="000A568A">
      <w:pPr>
        <w:jc w:val="both"/>
        <w:rPr>
          <w:sz w:val="26"/>
          <w:szCs w:val="26"/>
        </w:rPr>
      </w:pPr>
    </w:p>
    <w:p w:rsidR="00FC121B" w:rsidRDefault="00FC121B" w:rsidP="000A568A">
      <w:pPr>
        <w:jc w:val="both"/>
        <w:rPr>
          <w:sz w:val="26"/>
          <w:szCs w:val="26"/>
        </w:rPr>
      </w:pPr>
    </w:p>
    <w:p w:rsidR="00B8477E" w:rsidRDefault="00B8477E" w:rsidP="00FC121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8477E" w:rsidRDefault="00B8477E" w:rsidP="00FC121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8477E" w:rsidRDefault="00B8477E" w:rsidP="00FC121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C121B" w:rsidRPr="00E61FD5" w:rsidRDefault="00FC121B" w:rsidP="000A568A">
      <w:pPr>
        <w:jc w:val="both"/>
      </w:pPr>
    </w:p>
    <w:p w:rsidR="00773794" w:rsidRPr="00E61FD5" w:rsidRDefault="00773794" w:rsidP="00773794">
      <w:pPr>
        <w:jc w:val="both"/>
      </w:pPr>
    </w:p>
    <w:p w:rsidR="00773794" w:rsidRPr="00E61FD5" w:rsidRDefault="00773794" w:rsidP="00773794">
      <w:pPr>
        <w:jc w:val="both"/>
      </w:pPr>
    </w:p>
    <w:p w:rsidR="00773794" w:rsidRPr="00E61FD5" w:rsidRDefault="00773794" w:rsidP="00773794">
      <w:pPr>
        <w:jc w:val="both"/>
      </w:pPr>
    </w:p>
    <w:p w:rsidR="00773794" w:rsidRPr="00E61FD5" w:rsidRDefault="00773794" w:rsidP="00773794">
      <w:pPr>
        <w:jc w:val="center"/>
      </w:pPr>
    </w:p>
    <w:p w:rsidR="000A568A" w:rsidRPr="00E61FD5" w:rsidRDefault="000A568A" w:rsidP="000A568A">
      <w:pPr>
        <w:jc w:val="center"/>
        <w:rPr>
          <w:b/>
        </w:rPr>
      </w:pPr>
    </w:p>
    <w:sectPr w:rsidR="000A568A" w:rsidRPr="00E61FD5" w:rsidSect="00ED459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A0EEF"/>
    <w:multiLevelType w:val="hybridMultilevel"/>
    <w:tmpl w:val="60423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26839"/>
    <w:multiLevelType w:val="hybridMultilevel"/>
    <w:tmpl w:val="7EDE92A2"/>
    <w:lvl w:ilvl="0" w:tplc="553C4E4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D06"/>
    <w:rsid w:val="00090D67"/>
    <w:rsid w:val="000A568A"/>
    <w:rsid w:val="000C5DB0"/>
    <w:rsid w:val="002918F6"/>
    <w:rsid w:val="002A6B8C"/>
    <w:rsid w:val="00366F7A"/>
    <w:rsid w:val="00392FC2"/>
    <w:rsid w:val="00420697"/>
    <w:rsid w:val="0047024B"/>
    <w:rsid w:val="004A3499"/>
    <w:rsid w:val="004C00E3"/>
    <w:rsid w:val="00672783"/>
    <w:rsid w:val="006B41E7"/>
    <w:rsid w:val="006F64F6"/>
    <w:rsid w:val="00724070"/>
    <w:rsid w:val="00773794"/>
    <w:rsid w:val="007C0456"/>
    <w:rsid w:val="00834F30"/>
    <w:rsid w:val="00836488"/>
    <w:rsid w:val="008D0D06"/>
    <w:rsid w:val="009B2E2B"/>
    <w:rsid w:val="009E042E"/>
    <w:rsid w:val="00AB25C8"/>
    <w:rsid w:val="00AB53BE"/>
    <w:rsid w:val="00AC605E"/>
    <w:rsid w:val="00B8477E"/>
    <w:rsid w:val="00BA2127"/>
    <w:rsid w:val="00CE18C8"/>
    <w:rsid w:val="00D10096"/>
    <w:rsid w:val="00D32DEE"/>
    <w:rsid w:val="00D52046"/>
    <w:rsid w:val="00DA09D4"/>
    <w:rsid w:val="00DD29CA"/>
    <w:rsid w:val="00E61FD5"/>
    <w:rsid w:val="00E74065"/>
    <w:rsid w:val="00ED4594"/>
    <w:rsid w:val="00F1727B"/>
    <w:rsid w:val="00FA323E"/>
    <w:rsid w:val="00FC121B"/>
    <w:rsid w:val="00FE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68A"/>
    <w:pPr>
      <w:keepNext/>
      <w:jc w:val="center"/>
      <w:outlineLvl w:val="0"/>
    </w:pPr>
    <w:rPr>
      <w:b/>
      <w:sz w:val="32"/>
      <w:szCs w:val="20"/>
    </w:rPr>
  </w:style>
  <w:style w:type="paragraph" w:styleId="6">
    <w:name w:val="heading 6"/>
    <w:basedOn w:val="a"/>
    <w:next w:val="a"/>
    <w:link w:val="60"/>
    <w:qFormat/>
    <w:rsid w:val="000A568A"/>
    <w:pPr>
      <w:keepNext/>
      <w:jc w:val="center"/>
      <w:outlineLvl w:val="5"/>
    </w:pPr>
    <w:rPr>
      <w:b/>
      <w:bCs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68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A568A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table" w:styleId="a3">
    <w:name w:val="Table Grid"/>
    <w:basedOn w:val="a1"/>
    <w:rsid w:val="000A5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6F7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366F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2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2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68A"/>
    <w:pPr>
      <w:keepNext/>
      <w:jc w:val="center"/>
      <w:outlineLvl w:val="0"/>
    </w:pPr>
    <w:rPr>
      <w:b/>
      <w:sz w:val="32"/>
      <w:szCs w:val="20"/>
    </w:rPr>
  </w:style>
  <w:style w:type="paragraph" w:styleId="6">
    <w:name w:val="heading 6"/>
    <w:basedOn w:val="a"/>
    <w:next w:val="a"/>
    <w:link w:val="60"/>
    <w:qFormat/>
    <w:rsid w:val="000A568A"/>
    <w:pPr>
      <w:keepNext/>
      <w:jc w:val="center"/>
      <w:outlineLvl w:val="5"/>
    </w:pPr>
    <w:rPr>
      <w:b/>
      <w:bCs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68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A568A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table" w:styleId="a3">
    <w:name w:val="Table Grid"/>
    <w:basedOn w:val="a1"/>
    <w:rsid w:val="000A5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6F7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366F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2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2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7</cp:revision>
  <cp:lastPrinted>2020-01-14T23:58:00Z</cp:lastPrinted>
  <dcterms:created xsi:type="dcterms:W3CDTF">2020-01-14T05:53:00Z</dcterms:created>
  <dcterms:modified xsi:type="dcterms:W3CDTF">2020-01-15T00:07:00Z</dcterms:modified>
</cp:coreProperties>
</file>